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8763" w14:textId="36083D11" w:rsidR="005E53FF" w:rsidRPr="00D8711E" w:rsidRDefault="00FB0018">
      <w:pPr>
        <w:spacing w:line="240" w:lineRule="auto"/>
        <w:jc w:val="center"/>
        <w:rPr>
          <w:rFonts w:ascii="Arial Narrow" w:hAnsi="Arial Narrow" w:cs="Arial Narrow"/>
          <w:b/>
          <w:bCs/>
          <w:sz w:val="28"/>
          <w:szCs w:val="28"/>
          <w:lang w:val="en-US"/>
        </w:rPr>
      </w:pPr>
      <w:r w:rsidRPr="00D8711E">
        <w:rPr>
          <w:rFonts w:ascii="Arial Narrow" w:hAnsi="Arial Narrow" w:cs="Arial Narrow"/>
          <w:b/>
          <w:bCs/>
          <w:sz w:val="28"/>
          <w:szCs w:val="28"/>
          <w:lang w:val="en-US"/>
        </w:rPr>
        <w:t xml:space="preserve"> </w:t>
      </w:r>
      <w:r w:rsidR="00055F23" w:rsidRPr="00D8711E">
        <w:rPr>
          <w:rFonts w:ascii="Arial Narrow" w:hAnsi="Arial Narrow" w:cs="Arial Narrow"/>
          <w:b/>
          <w:bCs/>
          <w:sz w:val="28"/>
          <w:szCs w:val="28"/>
          <w:lang w:val="en-US"/>
        </w:rPr>
        <w:t xml:space="preserve">TRANSFORMASI NILAI ALAM KE DALAM ARSITEKTUR: PENDEKATAN INTANGIBLE METAPHOR PADA </w:t>
      </w:r>
      <w:r w:rsidR="00055F23">
        <w:rPr>
          <w:rFonts w:ascii="Arial Narrow" w:hAnsi="Arial Narrow" w:cs="Arial Narrow"/>
          <w:b/>
          <w:bCs/>
          <w:sz w:val="28"/>
          <w:szCs w:val="28"/>
          <w:lang w:val="en-US"/>
        </w:rPr>
        <w:t xml:space="preserve">PERANCANGAN </w:t>
      </w:r>
      <w:r w:rsidR="00055F23" w:rsidRPr="00D8711E">
        <w:rPr>
          <w:rFonts w:ascii="Arial Narrow" w:hAnsi="Arial Narrow" w:cs="Arial Narrow"/>
          <w:b/>
          <w:bCs/>
          <w:sz w:val="28"/>
          <w:szCs w:val="28"/>
          <w:lang w:val="en-US"/>
        </w:rPr>
        <w:t xml:space="preserve">MUSEUM ZOOLOGI </w:t>
      </w:r>
    </w:p>
    <w:p w14:paraId="1CC45220" w14:textId="77777777" w:rsidR="00A229BE" w:rsidRDefault="007C7B68" w:rsidP="007C7B68">
      <w:pPr>
        <w:spacing w:line="240" w:lineRule="auto"/>
        <w:jc w:val="center"/>
        <w:rPr>
          <w:rFonts w:ascii="Arial Narrow" w:hAnsi="Arial Narrow"/>
          <w:i/>
          <w:iCs/>
          <w:szCs w:val="24"/>
          <w:lang w:val="en"/>
        </w:rPr>
      </w:pPr>
      <w:r w:rsidRPr="00D8711E">
        <w:rPr>
          <w:rFonts w:ascii="Arial Narrow" w:hAnsi="Arial Narrow"/>
          <w:i/>
          <w:iCs/>
          <w:szCs w:val="24"/>
          <w:lang w:val="en"/>
        </w:rPr>
        <w:t xml:space="preserve">Transforming Natural Values </w:t>
      </w:r>
      <w:r w:rsidRPr="00D8711E">
        <w:rPr>
          <w:rFonts w:ascii="Arial" w:hAnsi="Arial" w:cs="Arial"/>
          <w:i/>
          <w:iCs/>
          <w:szCs w:val="24"/>
          <w:lang w:val="en"/>
        </w:rPr>
        <w:t>​​</w:t>
      </w:r>
      <w:r w:rsidRPr="00D8711E">
        <w:rPr>
          <w:rFonts w:ascii="Arial Narrow" w:hAnsi="Arial Narrow"/>
          <w:i/>
          <w:iCs/>
          <w:szCs w:val="24"/>
          <w:lang w:val="en"/>
        </w:rPr>
        <w:t>into Architecture: An Intangible Metaphor Approach to</w:t>
      </w:r>
      <w:r w:rsidR="00284E95">
        <w:rPr>
          <w:rFonts w:ascii="Arial Narrow" w:hAnsi="Arial Narrow"/>
          <w:i/>
          <w:iCs/>
          <w:szCs w:val="24"/>
          <w:lang w:val="en"/>
        </w:rPr>
        <w:t xml:space="preserve"> </w:t>
      </w:r>
    </w:p>
    <w:p w14:paraId="5EBF9BEF" w14:textId="52FF0735" w:rsidR="005E53FF" w:rsidRPr="00D8711E" w:rsidRDefault="007C7B68" w:rsidP="007C7B68">
      <w:pPr>
        <w:spacing w:line="240" w:lineRule="auto"/>
        <w:jc w:val="center"/>
        <w:rPr>
          <w:rFonts w:ascii="Arial Narrow" w:hAnsi="Arial Narrow"/>
          <w:i/>
          <w:iCs/>
          <w:szCs w:val="24"/>
        </w:rPr>
      </w:pPr>
      <w:r w:rsidRPr="00D8711E">
        <w:rPr>
          <w:rFonts w:ascii="Arial Narrow" w:hAnsi="Arial Narrow"/>
          <w:i/>
          <w:iCs/>
          <w:szCs w:val="24"/>
          <w:lang w:val="en"/>
        </w:rPr>
        <w:t>Zoological Museum</w:t>
      </w:r>
      <w:r w:rsidR="00284E95">
        <w:rPr>
          <w:rFonts w:ascii="Arial Narrow" w:hAnsi="Arial Narrow"/>
          <w:i/>
          <w:iCs/>
          <w:szCs w:val="24"/>
          <w:lang w:val="en"/>
        </w:rPr>
        <w:t xml:space="preserve"> Design</w:t>
      </w:r>
    </w:p>
    <w:p w14:paraId="77CDF7C9" w14:textId="77777777" w:rsidR="005E53FF" w:rsidRPr="00D8711E" w:rsidRDefault="005E53FF">
      <w:pPr>
        <w:spacing w:line="240" w:lineRule="auto"/>
        <w:jc w:val="center"/>
        <w:rPr>
          <w:rFonts w:ascii="Arial Narrow" w:hAnsi="Arial Narrow" w:cs="Arial Narrow"/>
          <w:lang w:val="en-US"/>
        </w:rPr>
      </w:pPr>
    </w:p>
    <w:p w14:paraId="33A7E3AA" w14:textId="2526C4A3" w:rsidR="005E53FF" w:rsidRPr="00D8711E" w:rsidRDefault="00C65BEC">
      <w:pPr>
        <w:spacing w:line="240" w:lineRule="auto"/>
        <w:jc w:val="center"/>
        <w:rPr>
          <w:rFonts w:ascii="Arial Narrow" w:hAnsi="Arial Narrow" w:cs="Arial Narrow"/>
          <w:b/>
          <w:bCs/>
          <w:lang w:val="en-US"/>
        </w:rPr>
      </w:pPr>
      <w:r w:rsidRPr="00D8711E">
        <w:rPr>
          <w:rFonts w:ascii="Arial Narrow" w:hAnsi="Arial Narrow" w:cs="Arial Narrow"/>
          <w:b/>
          <w:bCs/>
          <w:lang w:val="en-US"/>
        </w:rPr>
        <w:t>A</w:t>
      </w:r>
      <w:r w:rsidR="00441D94" w:rsidRPr="00D8711E">
        <w:rPr>
          <w:rFonts w:ascii="Arial Narrow" w:hAnsi="Arial Narrow" w:cs="Arial Narrow"/>
          <w:b/>
          <w:bCs/>
          <w:lang w:val="en-US"/>
        </w:rPr>
        <w:t>rafatul Liza</w:t>
      </w:r>
      <w:r w:rsidRPr="00D8711E">
        <w:rPr>
          <w:rFonts w:ascii="Arial Narrow" w:hAnsi="Arial Narrow" w:cs="Arial Narrow"/>
          <w:vertAlign w:val="superscript"/>
          <w:lang w:val="en-US"/>
        </w:rPr>
        <w:t>1</w:t>
      </w:r>
      <w:r w:rsidRPr="00D8711E">
        <w:rPr>
          <w:rFonts w:ascii="Arial Narrow" w:hAnsi="Arial Narrow" w:cs="Arial Narrow"/>
          <w:lang w:val="en-US"/>
        </w:rPr>
        <w:t>,</w:t>
      </w:r>
      <w:r w:rsidRPr="00D8711E">
        <w:rPr>
          <w:rFonts w:ascii="Arial Narrow" w:hAnsi="Arial Narrow" w:cs="Arial Narrow"/>
          <w:b/>
          <w:bCs/>
          <w:lang w:val="en-US"/>
        </w:rPr>
        <w:t xml:space="preserve"> </w:t>
      </w:r>
      <w:r w:rsidR="00441D94" w:rsidRPr="00D8711E">
        <w:rPr>
          <w:rFonts w:ascii="Arial Narrow" w:hAnsi="Arial Narrow" w:cs="Arial Narrow"/>
          <w:b/>
          <w:bCs/>
          <w:lang w:val="en-US"/>
        </w:rPr>
        <w:t>Qurratul Aini</w:t>
      </w:r>
      <w:r w:rsidRPr="00D8711E">
        <w:rPr>
          <w:rFonts w:ascii="Arial Narrow" w:hAnsi="Arial Narrow" w:cs="Arial Narrow"/>
          <w:vertAlign w:val="superscript"/>
          <w:lang w:val="en-US"/>
        </w:rPr>
        <w:t>2</w:t>
      </w:r>
      <w:r w:rsidRPr="00D8711E">
        <w:rPr>
          <w:rFonts w:ascii="Arial Narrow" w:hAnsi="Arial Narrow" w:cs="Arial Narrow"/>
          <w:b/>
          <w:bCs/>
          <w:lang w:val="en-US"/>
        </w:rPr>
        <w:t xml:space="preserve"> </w:t>
      </w:r>
    </w:p>
    <w:p w14:paraId="4E1BDEC1" w14:textId="26BA453D" w:rsidR="00A229BE" w:rsidRPr="00A229BE" w:rsidRDefault="00C65BEC" w:rsidP="00A229BE">
      <w:pPr>
        <w:numPr>
          <w:ilvl w:val="0"/>
          <w:numId w:val="1"/>
        </w:numPr>
        <w:spacing w:line="240" w:lineRule="auto"/>
        <w:jc w:val="center"/>
        <w:rPr>
          <w:rFonts w:ascii="Arial Narrow" w:hAnsi="Arial Narrow" w:cs="Arial Narrow"/>
          <w:bCs/>
          <w:sz w:val="16"/>
          <w:szCs w:val="16"/>
          <w:lang w:val="en-US"/>
        </w:rPr>
      </w:pPr>
      <w:r w:rsidRPr="00D8711E">
        <w:rPr>
          <w:rFonts w:ascii="Arial Narrow" w:hAnsi="Arial Narrow" w:cs="Arial Narrow"/>
          <w:bCs/>
          <w:sz w:val="16"/>
          <w:szCs w:val="16"/>
          <w:lang w:val="en-US"/>
        </w:rPr>
        <w:t>Program Studi Arsitektur, Fakultas Teknik UNMUHA (</w:t>
      </w:r>
      <w:r w:rsidR="00441D94" w:rsidRPr="00D8711E">
        <w:rPr>
          <w:rFonts w:ascii="Arial Narrow" w:hAnsi="Arial Narrow" w:cs="Arial Narrow"/>
          <w:bCs/>
          <w:sz w:val="16"/>
          <w:szCs w:val="16"/>
          <w:lang w:val="en-US"/>
        </w:rPr>
        <w:t>arafatulliza</w:t>
      </w:r>
      <w:r w:rsidRPr="00D8711E">
        <w:rPr>
          <w:rFonts w:ascii="Arial Narrow" w:hAnsi="Arial Narrow" w:cs="Arial Narrow"/>
          <w:bCs/>
          <w:sz w:val="16"/>
          <w:szCs w:val="16"/>
          <w:lang w:val="en-US"/>
        </w:rPr>
        <w:t>@gmail.com)</w:t>
      </w:r>
    </w:p>
    <w:p w14:paraId="04ECF6BA" w14:textId="5FBCD8DA" w:rsidR="005E53FF" w:rsidRPr="00D8711E" w:rsidRDefault="00C65BEC">
      <w:pPr>
        <w:numPr>
          <w:ilvl w:val="0"/>
          <w:numId w:val="1"/>
        </w:numPr>
        <w:spacing w:line="240" w:lineRule="auto"/>
        <w:jc w:val="center"/>
        <w:rPr>
          <w:rFonts w:ascii="Arial Narrow" w:hAnsi="Arial Narrow" w:cs="Arial Narrow"/>
          <w:sz w:val="16"/>
          <w:szCs w:val="16"/>
          <w:lang w:val="en-US"/>
        </w:rPr>
      </w:pPr>
      <w:r w:rsidRPr="00D8711E">
        <w:rPr>
          <w:rFonts w:ascii="Arial Narrow" w:hAnsi="Arial Narrow" w:cs="Arial Narrow"/>
          <w:bCs/>
          <w:sz w:val="16"/>
          <w:szCs w:val="16"/>
          <w:lang w:val="en-US"/>
        </w:rPr>
        <w:t xml:space="preserve">Program Studi </w:t>
      </w:r>
      <w:r w:rsidR="00441D94" w:rsidRPr="00D8711E">
        <w:rPr>
          <w:rFonts w:ascii="Arial Narrow" w:hAnsi="Arial Narrow" w:cs="Arial Narrow"/>
          <w:bCs/>
          <w:sz w:val="16"/>
          <w:szCs w:val="16"/>
          <w:lang w:val="en-US"/>
        </w:rPr>
        <w:t>Arsitektur</w:t>
      </w:r>
      <w:r w:rsidRPr="00D8711E">
        <w:rPr>
          <w:rFonts w:ascii="Arial Narrow" w:hAnsi="Arial Narrow" w:cs="Arial Narrow"/>
          <w:sz w:val="16"/>
          <w:szCs w:val="16"/>
          <w:lang w:val="en-US"/>
        </w:rPr>
        <w:t xml:space="preserve">, Fakultas Teknik UNMUHA </w:t>
      </w:r>
      <w:r w:rsidR="00441D94" w:rsidRPr="00D8711E">
        <w:rPr>
          <w:rFonts w:ascii="Arial Narrow" w:hAnsi="Arial Narrow" w:cs="Arial Narrow"/>
          <w:sz w:val="16"/>
          <w:szCs w:val="16"/>
          <w:lang w:val="en-US"/>
        </w:rPr>
        <w:t>(qurratul.aini</w:t>
      </w:r>
      <w:r w:rsidRPr="00D8711E">
        <w:rPr>
          <w:rFonts w:ascii="Arial Narrow" w:hAnsi="Arial Narrow" w:cs="Arial Narrow"/>
          <w:sz w:val="16"/>
          <w:szCs w:val="16"/>
          <w:lang w:val="en-US"/>
        </w:rPr>
        <w:t>@</w:t>
      </w:r>
      <w:r w:rsidRPr="00D8711E">
        <w:rPr>
          <w:rFonts w:ascii="Arial Narrow" w:hAnsi="Arial Narrow" w:cs="Arial Narrow"/>
          <w:bCs/>
          <w:sz w:val="16"/>
          <w:szCs w:val="16"/>
          <w:lang w:val="en-US"/>
        </w:rPr>
        <w:t>gmail.com</w:t>
      </w:r>
      <w:r w:rsidRPr="00D8711E">
        <w:rPr>
          <w:rFonts w:ascii="Arial Narrow" w:hAnsi="Arial Narrow" w:cs="Arial Narrow"/>
          <w:sz w:val="16"/>
          <w:szCs w:val="16"/>
          <w:lang w:val="en-US"/>
        </w:rPr>
        <w:t>)</w:t>
      </w:r>
    </w:p>
    <w:p w14:paraId="68B69D5A" w14:textId="77777777" w:rsidR="005E53FF" w:rsidRPr="00D8711E" w:rsidRDefault="005E53FF" w:rsidP="00284E95">
      <w:pPr>
        <w:spacing w:line="240" w:lineRule="auto"/>
        <w:rPr>
          <w:rFonts w:ascii="Arial Narrow" w:hAnsi="Arial Narrow" w:cs="Arial Narrow"/>
          <w:b/>
          <w:bCs/>
          <w:lang w:val="en-US"/>
        </w:rPr>
      </w:pPr>
    </w:p>
    <w:p w14:paraId="40BF7E2E" w14:textId="403DDDF8" w:rsidR="005E53FF" w:rsidRPr="00D8711E" w:rsidRDefault="00C65BEC">
      <w:pPr>
        <w:spacing w:line="240" w:lineRule="auto"/>
        <w:jc w:val="center"/>
        <w:rPr>
          <w:rFonts w:ascii="Arial Narrow" w:hAnsi="Arial Narrow" w:cs="Arial Narrow"/>
          <w:b/>
          <w:bCs/>
          <w:sz w:val="22"/>
          <w:lang w:val="en-US"/>
        </w:rPr>
      </w:pPr>
      <w:r w:rsidRPr="00D8711E">
        <w:rPr>
          <w:rFonts w:ascii="Arial Narrow" w:hAnsi="Arial Narrow" w:cs="Arial Narrow"/>
          <w:b/>
          <w:bCs/>
          <w:sz w:val="22"/>
          <w:lang w:val="en-US"/>
        </w:rPr>
        <w:t xml:space="preserve">ABSTRAK </w:t>
      </w:r>
    </w:p>
    <w:p w14:paraId="6D97962A" w14:textId="3E29A28E" w:rsidR="003301A1" w:rsidRDefault="003301A1" w:rsidP="009A46E5">
      <w:pPr>
        <w:spacing w:line="240" w:lineRule="auto"/>
        <w:rPr>
          <w:rFonts w:ascii="Arial Narrow" w:hAnsi="Arial Narrow" w:cs="Arial Narrow"/>
          <w:sz w:val="22"/>
        </w:rPr>
      </w:pPr>
      <w:r w:rsidRPr="003301A1">
        <w:rPr>
          <w:rFonts w:ascii="Arial Narrow" w:hAnsi="Arial Narrow" w:cs="Arial Narrow"/>
          <w:sz w:val="22"/>
        </w:rPr>
        <w:t xml:space="preserve">Indonesia, khususnya Provinsi Aceh, memiliki keanekaragaman fauna yang sangat tinggi. Wilayah ini menjadi habitat bagi berbagai spesies endemik yang </w:t>
      </w:r>
      <w:r w:rsidR="00284E95">
        <w:rPr>
          <w:rFonts w:ascii="Arial Narrow" w:hAnsi="Arial Narrow" w:cs="Arial Narrow"/>
          <w:sz w:val="22"/>
        </w:rPr>
        <w:t xml:space="preserve">telah punah maupun </w:t>
      </w:r>
      <w:r w:rsidRPr="003301A1">
        <w:rPr>
          <w:rFonts w:ascii="Arial Narrow" w:hAnsi="Arial Narrow" w:cs="Arial Narrow"/>
          <w:sz w:val="22"/>
        </w:rPr>
        <w:t>terancam punah</w:t>
      </w:r>
      <w:r w:rsidR="00284E95">
        <w:rPr>
          <w:rFonts w:ascii="Arial Narrow" w:hAnsi="Arial Narrow" w:cs="Arial Narrow"/>
          <w:sz w:val="22"/>
        </w:rPr>
        <w:t>. Hal tersebut idealnya menjadi</w:t>
      </w:r>
      <w:r w:rsidR="00EB3AE3">
        <w:rPr>
          <w:rFonts w:ascii="Arial Narrow" w:hAnsi="Arial Narrow" w:cs="Arial Narrow"/>
          <w:sz w:val="22"/>
        </w:rPr>
        <w:t xml:space="preserve"> </w:t>
      </w:r>
      <w:r w:rsidR="00284E95">
        <w:rPr>
          <w:rFonts w:ascii="Arial Narrow" w:hAnsi="Arial Narrow" w:cs="Arial Narrow"/>
          <w:sz w:val="22"/>
        </w:rPr>
        <w:t xml:space="preserve">pegetahuan bagi masyarakat, dengan cara </w:t>
      </w:r>
      <w:r w:rsidR="00FF06C2">
        <w:rPr>
          <w:rFonts w:ascii="Arial Narrow" w:hAnsi="Arial Narrow" w:cs="Arial Narrow"/>
          <w:sz w:val="22"/>
        </w:rPr>
        <w:t>memperkenalkan atau bahkan mengkaji kekayaan fauna tersebut</w:t>
      </w:r>
      <w:r w:rsidR="00284E95">
        <w:rPr>
          <w:rFonts w:ascii="Arial Narrow" w:hAnsi="Arial Narrow" w:cs="Arial Narrow"/>
          <w:sz w:val="22"/>
        </w:rPr>
        <w:t xml:space="preserve">. Namun demikian, hal ini </w:t>
      </w:r>
      <w:r w:rsidR="00FF06C2">
        <w:rPr>
          <w:rFonts w:ascii="Arial Narrow" w:hAnsi="Arial Narrow" w:cs="Arial Narrow"/>
          <w:sz w:val="22"/>
        </w:rPr>
        <w:t>belum didukung dengan sarana prasarana yang memadai. Keterbatasan fasilitas pembelajaran dan penelitian fauna membuka pertanyaan pen</w:t>
      </w:r>
      <w:r w:rsidR="00D91AD9">
        <w:rPr>
          <w:rFonts w:ascii="Arial Narrow" w:hAnsi="Arial Narrow" w:cs="Arial Narrow"/>
          <w:sz w:val="22"/>
        </w:rPr>
        <w:t>e</w:t>
      </w:r>
      <w:r w:rsidR="00FF06C2">
        <w:rPr>
          <w:rFonts w:ascii="Arial Narrow" w:hAnsi="Arial Narrow" w:cs="Arial Narrow"/>
          <w:sz w:val="22"/>
        </w:rPr>
        <w:t>litian “</w:t>
      </w:r>
      <w:r w:rsidR="00D91AD9">
        <w:rPr>
          <w:rFonts w:ascii="Arial Narrow" w:hAnsi="Arial Narrow" w:cs="Arial Narrow"/>
          <w:sz w:val="22"/>
        </w:rPr>
        <w:t>B</w:t>
      </w:r>
      <w:r w:rsidR="00FF06C2">
        <w:rPr>
          <w:rFonts w:ascii="Arial Narrow" w:hAnsi="Arial Narrow" w:cs="Arial Narrow"/>
          <w:sz w:val="22"/>
        </w:rPr>
        <w:t xml:space="preserve">agaimana menghadirkan </w:t>
      </w:r>
      <w:r w:rsidR="00D91AD9">
        <w:rPr>
          <w:rFonts w:ascii="Arial Narrow" w:hAnsi="Arial Narrow" w:cs="Arial Narrow"/>
          <w:sz w:val="22"/>
        </w:rPr>
        <w:t xml:space="preserve">sebuah wadah yang </w:t>
      </w:r>
      <w:r w:rsidR="00FF06C2">
        <w:rPr>
          <w:rFonts w:ascii="Arial Narrow" w:hAnsi="Arial Narrow" w:cs="Arial Narrow"/>
          <w:sz w:val="22"/>
        </w:rPr>
        <w:t xml:space="preserve">dapat memfasilitasi </w:t>
      </w:r>
      <w:r w:rsidR="00D91AD9">
        <w:rPr>
          <w:rFonts w:ascii="Arial Narrow" w:hAnsi="Arial Narrow" w:cs="Arial Narrow"/>
          <w:sz w:val="22"/>
        </w:rPr>
        <w:t xml:space="preserve">fungsi edukasi, riset serta rekreasi secara paralel?” </w:t>
      </w:r>
      <w:r w:rsidRPr="003301A1">
        <w:rPr>
          <w:rFonts w:ascii="Arial Narrow" w:hAnsi="Arial Narrow" w:cs="Arial Narrow"/>
          <w:sz w:val="22"/>
        </w:rPr>
        <w:t xml:space="preserve">Menanggapi permasalahan tersebut, </w:t>
      </w:r>
      <w:r w:rsidR="00D91AD9">
        <w:rPr>
          <w:rFonts w:ascii="Arial Narrow" w:hAnsi="Arial Narrow" w:cs="Arial Narrow"/>
          <w:sz w:val="22"/>
        </w:rPr>
        <w:t>penelitian ini menghadirkan konsep perancangan m</w:t>
      </w:r>
      <w:r w:rsidRPr="003301A1">
        <w:rPr>
          <w:rFonts w:ascii="Arial Narrow" w:hAnsi="Arial Narrow" w:cs="Arial Narrow"/>
          <w:sz w:val="22"/>
        </w:rPr>
        <w:t xml:space="preserve">useum Zoologi </w:t>
      </w:r>
      <w:r w:rsidR="00D91AD9">
        <w:rPr>
          <w:rFonts w:ascii="Arial Narrow" w:hAnsi="Arial Narrow" w:cs="Arial Narrow"/>
          <w:sz w:val="22"/>
        </w:rPr>
        <w:t xml:space="preserve">dengan pendekatan transformasi nilai alam ke dalam arsitektur. </w:t>
      </w:r>
      <w:r w:rsidRPr="003301A1">
        <w:rPr>
          <w:rFonts w:ascii="Arial Narrow" w:hAnsi="Arial Narrow" w:cs="Arial Narrow"/>
          <w:sz w:val="22"/>
        </w:rPr>
        <w:t>Kehadiran museum ini bertujuan untuk meningkatkan kesadaran serta kepedulian masyarakat terhadap urgensi pelestarian fauna dan ekosistem lingkungan.</w:t>
      </w:r>
      <w:r w:rsidR="00D91AD9">
        <w:rPr>
          <w:rFonts w:ascii="Arial Narrow" w:hAnsi="Arial Narrow" w:cs="Arial Narrow"/>
          <w:sz w:val="22"/>
        </w:rPr>
        <w:t xml:space="preserve"> Metode penelitian berupa </w:t>
      </w:r>
      <w:r w:rsidR="00D91AD9" w:rsidRPr="00D91AD9">
        <w:rPr>
          <w:rFonts w:ascii="Arial Narrow" w:hAnsi="Arial Narrow" w:cs="Arial Narrow"/>
          <w:i/>
          <w:iCs/>
          <w:sz w:val="22"/>
        </w:rPr>
        <w:t>architectural design based</w:t>
      </w:r>
      <w:r w:rsidR="00D91AD9">
        <w:rPr>
          <w:rFonts w:ascii="Arial Narrow" w:hAnsi="Arial Narrow" w:cs="Arial Narrow"/>
          <w:sz w:val="22"/>
        </w:rPr>
        <w:t xml:space="preserve"> dengan </w:t>
      </w:r>
      <w:r w:rsidRPr="003301A1">
        <w:rPr>
          <w:rFonts w:ascii="Arial Narrow" w:hAnsi="Arial Narrow" w:cs="Arial Narrow"/>
          <w:sz w:val="22"/>
        </w:rPr>
        <w:t xml:space="preserve">pendekatan </w:t>
      </w:r>
      <w:r w:rsidR="00591978">
        <w:rPr>
          <w:rFonts w:ascii="Arial Narrow" w:hAnsi="Arial Narrow" w:cs="Arial Narrow"/>
          <w:i/>
          <w:iCs/>
          <w:sz w:val="22"/>
        </w:rPr>
        <w:t>i</w:t>
      </w:r>
      <w:r w:rsidRPr="00D91AD9">
        <w:rPr>
          <w:rFonts w:ascii="Arial Narrow" w:hAnsi="Arial Narrow" w:cs="Arial Narrow"/>
          <w:i/>
          <w:iCs/>
          <w:sz w:val="22"/>
        </w:rPr>
        <w:t xml:space="preserve">ntangible </w:t>
      </w:r>
      <w:r w:rsidR="00591978">
        <w:rPr>
          <w:rFonts w:ascii="Arial Narrow" w:hAnsi="Arial Narrow" w:cs="Arial Narrow"/>
          <w:i/>
          <w:iCs/>
          <w:sz w:val="22"/>
        </w:rPr>
        <w:t>m</w:t>
      </w:r>
      <w:r w:rsidRPr="00D91AD9">
        <w:rPr>
          <w:rFonts w:ascii="Arial Narrow" w:hAnsi="Arial Narrow" w:cs="Arial Narrow"/>
          <w:i/>
          <w:iCs/>
          <w:sz w:val="22"/>
        </w:rPr>
        <w:t>etaphor</w:t>
      </w:r>
      <w:r w:rsidR="00D91AD9">
        <w:rPr>
          <w:rFonts w:ascii="Arial Narrow" w:hAnsi="Arial Narrow" w:cs="Arial Narrow"/>
          <w:sz w:val="22"/>
        </w:rPr>
        <w:t xml:space="preserve">, dimana </w:t>
      </w:r>
      <w:r w:rsidRPr="003301A1">
        <w:rPr>
          <w:rFonts w:ascii="Arial Narrow" w:hAnsi="Arial Narrow" w:cs="Arial Narrow"/>
          <w:sz w:val="22"/>
        </w:rPr>
        <w:t>penerjemahan nilai-nilai abstrak dari alam</w:t>
      </w:r>
      <w:r w:rsidR="00D91AD9">
        <w:rPr>
          <w:rFonts w:ascii="Arial Narrow" w:hAnsi="Arial Narrow" w:cs="Arial Narrow"/>
          <w:sz w:val="22"/>
        </w:rPr>
        <w:t xml:space="preserve"> </w:t>
      </w:r>
      <w:r w:rsidRPr="003301A1">
        <w:rPr>
          <w:rFonts w:ascii="Arial Narrow" w:hAnsi="Arial Narrow" w:cs="Arial Narrow"/>
          <w:sz w:val="22"/>
        </w:rPr>
        <w:t xml:space="preserve">seperti </w:t>
      </w:r>
      <w:r w:rsidR="00D91AD9">
        <w:rPr>
          <w:rFonts w:ascii="Arial Narrow" w:hAnsi="Arial Narrow" w:cs="Arial Narrow"/>
          <w:sz w:val="22"/>
        </w:rPr>
        <w:t xml:space="preserve">filosofi </w:t>
      </w:r>
      <w:r w:rsidRPr="003301A1">
        <w:rPr>
          <w:rFonts w:ascii="Arial Narrow" w:hAnsi="Arial Narrow" w:cs="Arial Narrow"/>
          <w:sz w:val="22"/>
        </w:rPr>
        <w:t>keseimbangan, harmoni, siklus kehidupan, dan prinsip keberlanjutan</w:t>
      </w:r>
      <w:r w:rsidR="00D91AD9">
        <w:rPr>
          <w:rFonts w:ascii="Arial Narrow" w:hAnsi="Arial Narrow" w:cs="Arial Narrow"/>
          <w:sz w:val="22"/>
        </w:rPr>
        <w:t xml:space="preserve"> diterapkan </w:t>
      </w:r>
      <w:r w:rsidRPr="003301A1">
        <w:rPr>
          <w:rFonts w:ascii="Arial Narrow" w:hAnsi="Arial Narrow" w:cs="Arial Narrow"/>
          <w:sz w:val="22"/>
        </w:rPr>
        <w:t>ke dalam elemen fisik arsitektur. Hasil perancangan menunjukkan bahwa implementasi tema tersebut diwujudkan melalui komposisi massa bangunan yang tersusun bertahap dari skala rendah ke tinggi sebagai bentuk representasi visual dari siklus kehidupan fauna. Selain itu, pemanfaatan material alami diaplikasikan untuk memperkuat interaksi dan hubungan emosional antara manusia dengan alam, serta pengolahan tata ruang yang dinamis sekaligus eksploratif demi menciptakan pengalaman edukatif yang mendalam bagi pengunjung. Melalui pendekatan ini, museum diharapkan mampu menjadi pusat edukasi zoologi yang representatif sekaligus menjadi simbol harmonisasi hubungan manusia dan alam yang berkelanjutan.</w:t>
      </w:r>
    </w:p>
    <w:p w14:paraId="1854E1B9" w14:textId="77777777" w:rsidR="005E53FF" w:rsidRPr="00D8711E" w:rsidRDefault="005E53FF">
      <w:pPr>
        <w:spacing w:line="240" w:lineRule="auto"/>
        <w:rPr>
          <w:rFonts w:ascii="Arial Narrow" w:hAnsi="Arial Narrow" w:cs="Arial Narrow"/>
          <w:sz w:val="20"/>
          <w:szCs w:val="20"/>
          <w:lang w:val="en-US"/>
        </w:rPr>
      </w:pPr>
    </w:p>
    <w:p w14:paraId="0B644436" w14:textId="3774CD0E" w:rsidR="005E53FF" w:rsidRPr="00D8711E" w:rsidRDefault="00C65BEC">
      <w:pPr>
        <w:spacing w:line="240" w:lineRule="auto"/>
        <w:jc w:val="left"/>
        <w:rPr>
          <w:rFonts w:ascii="Arial Narrow" w:hAnsi="Arial Narrow" w:cs="Arial Narrow"/>
          <w:sz w:val="20"/>
          <w:szCs w:val="20"/>
          <w:lang w:val="en-US"/>
        </w:rPr>
      </w:pPr>
      <w:r w:rsidRPr="00D8711E">
        <w:rPr>
          <w:rFonts w:ascii="Arial Narrow" w:hAnsi="Arial Narrow" w:cs="Arial Narrow"/>
          <w:b/>
          <w:sz w:val="20"/>
          <w:szCs w:val="20"/>
          <w:lang w:val="en-US"/>
        </w:rPr>
        <w:t>Kata-kata kunci</w:t>
      </w:r>
      <w:r w:rsidRPr="00D8711E">
        <w:rPr>
          <w:rFonts w:ascii="Arial Narrow" w:hAnsi="Arial Narrow" w:cs="Arial Narrow"/>
          <w:bCs/>
          <w:sz w:val="20"/>
          <w:szCs w:val="20"/>
          <w:lang w:val="en-US"/>
        </w:rPr>
        <w:t xml:space="preserve">: </w:t>
      </w:r>
      <w:r w:rsidR="00055F23">
        <w:rPr>
          <w:rFonts w:ascii="Arial Narrow" w:hAnsi="Arial Narrow" w:cs="Arial Narrow"/>
          <w:bCs/>
          <w:sz w:val="20"/>
          <w:szCs w:val="20"/>
          <w:lang w:val="en-US"/>
        </w:rPr>
        <w:t>Arsitektur Metafora,</w:t>
      </w:r>
      <w:r w:rsidR="00055F23">
        <w:rPr>
          <w:rFonts w:ascii="Arial Narrow" w:hAnsi="Arial Narrow" w:cs="Arial Narrow"/>
          <w:bCs/>
          <w:sz w:val="20"/>
          <w:szCs w:val="20"/>
          <w:lang w:val="en-US"/>
        </w:rPr>
        <w:t xml:space="preserve"> </w:t>
      </w:r>
      <w:r w:rsidR="00055F23" w:rsidRPr="00D8711E">
        <w:rPr>
          <w:rFonts w:ascii="Arial Narrow" w:hAnsi="Arial Narrow" w:cs="Arial Narrow"/>
          <w:bCs/>
          <w:sz w:val="20"/>
          <w:szCs w:val="20"/>
          <w:lang w:val="en-US"/>
        </w:rPr>
        <w:t>Banda Aceh</w:t>
      </w:r>
      <w:r w:rsidR="00055F23">
        <w:rPr>
          <w:rFonts w:ascii="Arial Narrow" w:hAnsi="Arial Narrow" w:cs="Arial Narrow"/>
          <w:bCs/>
          <w:sz w:val="20"/>
          <w:szCs w:val="20"/>
          <w:lang w:val="en-US"/>
        </w:rPr>
        <w:t>,</w:t>
      </w:r>
      <w:r w:rsidR="00055F23">
        <w:rPr>
          <w:rFonts w:ascii="Arial Narrow" w:hAnsi="Arial Narrow" w:cs="Arial Narrow"/>
          <w:bCs/>
          <w:sz w:val="20"/>
          <w:szCs w:val="20"/>
          <w:lang w:val="en-US"/>
        </w:rPr>
        <w:t xml:space="preserve"> </w:t>
      </w:r>
      <w:r w:rsidR="009A46E5" w:rsidRPr="00055F23">
        <w:rPr>
          <w:rFonts w:ascii="Arial Narrow" w:hAnsi="Arial Narrow" w:cs="Arial Narrow"/>
          <w:bCs/>
          <w:i/>
          <w:iCs/>
          <w:sz w:val="20"/>
          <w:szCs w:val="20"/>
          <w:lang w:val="en-US"/>
        </w:rPr>
        <w:t>Intangible Metaphor</w:t>
      </w:r>
      <w:r w:rsidR="009A46E5" w:rsidRPr="00D8711E">
        <w:rPr>
          <w:rFonts w:ascii="Arial Narrow" w:hAnsi="Arial Narrow" w:cs="Arial Narrow"/>
          <w:bCs/>
          <w:sz w:val="20"/>
          <w:szCs w:val="20"/>
          <w:lang w:val="en-US"/>
        </w:rPr>
        <w:t>,</w:t>
      </w:r>
      <w:r w:rsidR="003F4173" w:rsidRPr="00D8711E">
        <w:rPr>
          <w:rFonts w:ascii="Arial Narrow" w:hAnsi="Arial Narrow" w:cs="Arial Narrow"/>
          <w:bCs/>
          <w:sz w:val="20"/>
          <w:szCs w:val="20"/>
          <w:lang w:val="en-US"/>
        </w:rPr>
        <w:t xml:space="preserve"> </w:t>
      </w:r>
      <w:r w:rsidR="009A46E5" w:rsidRPr="00D8711E">
        <w:rPr>
          <w:rFonts w:ascii="Arial Narrow" w:hAnsi="Arial Narrow" w:cs="Arial Narrow"/>
          <w:bCs/>
          <w:sz w:val="20"/>
          <w:szCs w:val="20"/>
          <w:lang w:val="en-US"/>
        </w:rPr>
        <w:t>Museum Zoologi</w:t>
      </w:r>
    </w:p>
    <w:p w14:paraId="20998278" w14:textId="77777777" w:rsidR="005E53FF" w:rsidRPr="00D8711E" w:rsidRDefault="005E53FF">
      <w:pPr>
        <w:spacing w:line="480" w:lineRule="auto"/>
        <w:jc w:val="left"/>
        <w:rPr>
          <w:rFonts w:ascii="Arial Narrow" w:hAnsi="Arial Narrow" w:cs="Arial Narrow"/>
          <w:iCs/>
          <w:sz w:val="20"/>
          <w:szCs w:val="20"/>
          <w:lang w:val="en-US"/>
        </w:rPr>
      </w:pPr>
    </w:p>
    <w:p w14:paraId="7467AA36" w14:textId="2209210C" w:rsidR="00A92E8A" w:rsidRPr="00A92E8A" w:rsidRDefault="00C65BEC" w:rsidP="00A92E8A">
      <w:pPr>
        <w:spacing w:line="240" w:lineRule="auto"/>
        <w:jc w:val="center"/>
        <w:rPr>
          <w:rFonts w:ascii="Arial Narrow" w:hAnsi="Arial Narrow" w:cs="Arial Narrow"/>
          <w:b/>
          <w:bCs/>
          <w:i/>
          <w:iCs/>
          <w:sz w:val="22"/>
          <w:lang w:val="en-US"/>
        </w:rPr>
      </w:pPr>
      <w:r w:rsidRPr="00D8711E">
        <w:rPr>
          <w:rFonts w:ascii="Arial Narrow" w:hAnsi="Arial Narrow" w:cs="Arial Narrow"/>
          <w:b/>
          <w:bCs/>
          <w:i/>
          <w:iCs/>
          <w:sz w:val="22"/>
          <w:lang w:val="en-US"/>
        </w:rPr>
        <w:t xml:space="preserve">ABSTRACT </w:t>
      </w:r>
    </w:p>
    <w:p w14:paraId="59A99031" w14:textId="32AF8527" w:rsidR="005E53FF" w:rsidRDefault="00C519E2">
      <w:pPr>
        <w:spacing w:line="240" w:lineRule="auto"/>
        <w:rPr>
          <w:rFonts w:ascii="Arial Narrow" w:hAnsi="Arial Narrow"/>
          <w:i/>
          <w:sz w:val="20"/>
          <w:szCs w:val="20"/>
          <w:lang w:val="en-US"/>
        </w:rPr>
      </w:pPr>
      <w:r w:rsidRPr="00BD7782">
        <w:rPr>
          <w:rFonts w:ascii="Arial Narrow" w:hAnsi="Arial Narrow"/>
          <w:i/>
          <w:sz w:val="20"/>
          <w:szCs w:val="20"/>
          <w:lang w:val="en-US"/>
        </w:rPr>
        <w:t xml:space="preserve"> </w:t>
      </w:r>
      <w:r w:rsidR="00BD7782" w:rsidRPr="00BD7782">
        <w:rPr>
          <w:rFonts w:ascii="Arial Narrow" w:hAnsi="Arial Narrow"/>
          <w:i/>
          <w:sz w:val="20"/>
          <w:szCs w:val="20"/>
          <w:lang w:val="en-US"/>
        </w:rPr>
        <w:t>Indonesia, particularly the province of Aceh, boasts an exceptionally high diversity of fauna. This region serves as a habitat for various endemic species, some of which are extinct or endangered. Ideally, this should be brought to the public’s attention by introducing or even studying this rich fauna. However, this effort has not yet been supported by adequate infrastructure. The limited facilities for wildlife education and research raise the research question: “How can we create a space that facilitates education, research, and recreation simultaneously?” In response to this issue, this study presents a design concept for a zoological museum that incorporates the transformation of natural values into architecture. The museum aims to raise public awareness and foster a sense of responsibility regarding the urgency of wildlife and ecosystem conservation. The research method employs an architectural design-based approach using the Intangible Metaphor framework, in which abstract values from nature—such as the philosophy of balance, harmony, the life cycle, and the principle of sustainability—are translated into physical architectural elements. The design results demonstrate that these themes are realized through a building mass composition arranged in a gradual progression from low to high scales, serving as a visual representation of the fauna’s life cycle. In addition, natural materials are used to strengthen the interaction and emotional connection between humans and nature, and the spatial design is both dynamic and exploratory, aiming to create a profound educational experience for visitors. Through this approach, the museum is expected to serve as a leading center for zoological education while also symbolizing the harmonious and sustainable relationship between humans</w:t>
      </w:r>
      <w:r w:rsidR="00BD7782">
        <w:rPr>
          <w:rFonts w:ascii="Arial Narrow" w:hAnsi="Arial Narrow"/>
          <w:i/>
          <w:sz w:val="20"/>
          <w:szCs w:val="20"/>
          <w:lang w:val="en-US"/>
        </w:rPr>
        <w:t xml:space="preserve"> and nature.</w:t>
      </w:r>
    </w:p>
    <w:tbl>
      <w:tblPr>
        <w:tblStyle w:val="TableGrid"/>
        <w:tblpPr w:leftFromText="180" w:rightFromText="180" w:vertAnchor="page" w:horzAnchor="margin" w:tblpY="14325"/>
        <w:tblOverlap w:val="never"/>
        <w:tblW w:w="4996" w:type="pct"/>
        <w:tblBorders>
          <w:top w:val="single" w:sz="4"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875"/>
        <w:gridCol w:w="236"/>
        <w:gridCol w:w="6909"/>
      </w:tblGrid>
      <w:tr w:rsidR="00C519E2" w:rsidRPr="00D8711E" w14:paraId="7535E2D4" w14:textId="77777777" w:rsidTr="00C519E2">
        <w:tc>
          <w:tcPr>
            <w:tcW w:w="1039" w:type="pct"/>
            <w:tcBorders>
              <w:tl2br w:val="nil"/>
              <w:tr2bl w:val="nil"/>
            </w:tcBorders>
          </w:tcPr>
          <w:p w14:paraId="0395DED7" w14:textId="77777777" w:rsidR="00C519E2" w:rsidRPr="00D8711E" w:rsidRDefault="00C519E2" w:rsidP="00C519E2">
            <w:pPr>
              <w:spacing w:line="240" w:lineRule="auto"/>
              <w:jc w:val="left"/>
              <w:rPr>
                <w:rFonts w:ascii="Arial Narrow" w:hAnsi="Arial Narrow" w:cs="Arial Narrow"/>
                <w:iCs/>
                <w:szCs w:val="24"/>
                <w:lang w:val="en-US"/>
              </w:rPr>
            </w:pPr>
            <w:r w:rsidRPr="00D8711E">
              <w:rPr>
                <w:rFonts w:ascii="Arial Narrow" w:hAnsi="Arial Narrow"/>
                <w:b/>
                <w:bCs/>
                <w:iCs/>
                <w:sz w:val="22"/>
                <w:lang w:val="en-US"/>
              </w:rPr>
              <w:t xml:space="preserve">Article History </w:t>
            </w:r>
          </w:p>
        </w:tc>
        <w:tc>
          <w:tcPr>
            <w:tcW w:w="131" w:type="pct"/>
            <w:tcBorders>
              <w:tl2br w:val="nil"/>
              <w:tr2bl w:val="nil"/>
            </w:tcBorders>
          </w:tcPr>
          <w:p w14:paraId="27929508" w14:textId="77777777" w:rsidR="00C519E2" w:rsidRPr="00D8711E" w:rsidRDefault="00C519E2" w:rsidP="00C519E2">
            <w:pPr>
              <w:spacing w:line="240" w:lineRule="auto"/>
              <w:jc w:val="left"/>
              <w:rPr>
                <w:rFonts w:ascii="Arial Narrow" w:hAnsi="Arial Narrow" w:cs="Arial Narrow"/>
                <w:iCs/>
                <w:szCs w:val="24"/>
                <w:lang w:val="en-US"/>
              </w:rPr>
            </w:pPr>
          </w:p>
        </w:tc>
        <w:tc>
          <w:tcPr>
            <w:tcW w:w="3830" w:type="pct"/>
            <w:tcBorders>
              <w:tl2br w:val="nil"/>
              <w:tr2bl w:val="nil"/>
            </w:tcBorders>
          </w:tcPr>
          <w:p w14:paraId="3D6C0CDA" w14:textId="77777777" w:rsidR="00C519E2" w:rsidRPr="00D8711E" w:rsidRDefault="00C519E2" w:rsidP="00C519E2">
            <w:pPr>
              <w:spacing w:line="240" w:lineRule="auto"/>
              <w:jc w:val="left"/>
              <w:rPr>
                <w:rFonts w:ascii="Arial Narrow" w:hAnsi="Arial Narrow" w:cs="Arial Narrow"/>
                <w:iCs/>
                <w:szCs w:val="24"/>
                <w:lang w:val="en-US"/>
              </w:rPr>
            </w:pPr>
          </w:p>
        </w:tc>
      </w:tr>
      <w:tr w:rsidR="00C519E2" w:rsidRPr="00D8711E" w14:paraId="781CAAAE" w14:textId="77777777" w:rsidTr="00C519E2">
        <w:tc>
          <w:tcPr>
            <w:tcW w:w="1039" w:type="pct"/>
            <w:tcBorders>
              <w:bottom w:val="nil"/>
            </w:tcBorders>
          </w:tcPr>
          <w:p w14:paraId="2F4BE4D7" w14:textId="77777777" w:rsidR="00C519E2" w:rsidRPr="00D8711E" w:rsidRDefault="00C519E2" w:rsidP="00C519E2">
            <w:pPr>
              <w:spacing w:line="240" w:lineRule="auto"/>
              <w:jc w:val="left"/>
              <w:rPr>
                <w:rFonts w:ascii="Arial Narrow" w:hAnsi="Arial Narrow" w:cs="Arial Narrow"/>
                <w:iCs/>
                <w:szCs w:val="24"/>
                <w:lang w:val="en-US"/>
              </w:rPr>
            </w:pPr>
            <w:r w:rsidRPr="00D8711E">
              <w:rPr>
                <w:rFonts w:ascii="Arial Narrow" w:hAnsi="Arial Narrow" w:cs="Arial Narrow"/>
                <w:iCs/>
                <w:sz w:val="20"/>
                <w:szCs w:val="20"/>
                <w:lang w:val="en-US"/>
              </w:rPr>
              <w:t xml:space="preserve">Diterima </w:t>
            </w:r>
            <w:r w:rsidRPr="00D8711E">
              <w:rPr>
                <w:rFonts w:ascii="Arial Narrow" w:hAnsi="Arial Narrow" w:cs="Arial Narrow"/>
                <w:i/>
                <w:sz w:val="20"/>
                <w:szCs w:val="20"/>
                <w:lang w:val="en-US"/>
              </w:rPr>
              <w:t>(Received)</w:t>
            </w:r>
          </w:p>
        </w:tc>
        <w:tc>
          <w:tcPr>
            <w:tcW w:w="131" w:type="pct"/>
            <w:tcBorders>
              <w:bottom w:val="nil"/>
            </w:tcBorders>
          </w:tcPr>
          <w:p w14:paraId="0D96CF78" w14:textId="77777777" w:rsidR="00C519E2" w:rsidRPr="00D8711E" w:rsidRDefault="00C519E2" w:rsidP="00C519E2">
            <w:pPr>
              <w:spacing w:line="240" w:lineRule="auto"/>
              <w:jc w:val="center"/>
              <w:rPr>
                <w:rFonts w:ascii="Arial Narrow" w:hAnsi="Arial Narrow" w:cs="Arial Narrow"/>
                <w:iCs/>
                <w:sz w:val="20"/>
                <w:szCs w:val="20"/>
                <w:lang w:val="en-US"/>
              </w:rPr>
            </w:pPr>
            <w:r w:rsidRPr="00D8711E">
              <w:rPr>
                <w:rFonts w:ascii="Arial Narrow" w:hAnsi="Arial Narrow" w:cs="Arial Narrow"/>
                <w:iCs/>
                <w:sz w:val="20"/>
                <w:szCs w:val="20"/>
                <w:lang w:val="en-US"/>
              </w:rPr>
              <w:t>:</w:t>
            </w:r>
          </w:p>
        </w:tc>
        <w:tc>
          <w:tcPr>
            <w:tcW w:w="3830" w:type="pct"/>
            <w:tcBorders>
              <w:bottom w:val="nil"/>
            </w:tcBorders>
          </w:tcPr>
          <w:p w14:paraId="6DA1ED62" w14:textId="77777777" w:rsidR="00C519E2" w:rsidRPr="00D8711E" w:rsidRDefault="00C519E2" w:rsidP="00C519E2">
            <w:pPr>
              <w:spacing w:line="240" w:lineRule="auto"/>
              <w:jc w:val="left"/>
              <w:rPr>
                <w:rFonts w:ascii="Arial Narrow" w:hAnsi="Arial Narrow" w:cs="Arial Narrow"/>
                <w:iCs/>
                <w:sz w:val="20"/>
                <w:szCs w:val="20"/>
                <w:lang w:val="en-US"/>
              </w:rPr>
            </w:pPr>
            <w:r>
              <w:rPr>
                <w:rFonts w:ascii="Arial Narrow" w:hAnsi="Arial Narrow" w:cs="Arial Narrow"/>
                <w:iCs/>
                <w:sz w:val="20"/>
                <w:szCs w:val="20"/>
                <w:lang w:val="en-US"/>
              </w:rPr>
              <w:t>2</w:t>
            </w:r>
            <w:r w:rsidRPr="00D8711E">
              <w:rPr>
                <w:rFonts w:ascii="Arial Narrow" w:hAnsi="Arial Narrow" w:cs="Arial Narrow"/>
                <w:iCs/>
                <w:sz w:val="20"/>
                <w:szCs w:val="20"/>
                <w:lang w:val="en-US"/>
              </w:rPr>
              <w:t>0-0</w:t>
            </w:r>
            <w:r>
              <w:rPr>
                <w:rFonts w:ascii="Arial Narrow" w:hAnsi="Arial Narrow" w:cs="Arial Narrow"/>
                <w:iCs/>
                <w:sz w:val="20"/>
                <w:szCs w:val="20"/>
                <w:lang w:val="en-US"/>
              </w:rPr>
              <w:t>1</w:t>
            </w:r>
            <w:r w:rsidRPr="00D8711E">
              <w:rPr>
                <w:rFonts w:ascii="Arial Narrow" w:hAnsi="Arial Narrow" w:cs="Arial Narrow"/>
                <w:iCs/>
                <w:sz w:val="20"/>
                <w:szCs w:val="20"/>
                <w:lang w:val="en-US"/>
              </w:rPr>
              <w:t>-202</w:t>
            </w:r>
            <w:r>
              <w:rPr>
                <w:rFonts w:ascii="Arial Narrow" w:hAnsi="Arial Narrow" w:cs="Arial Narrow"/>
                <w:iCs/>
                <w:sz w:val="20"/>
                <w:szCs w:val="20"/>
                <w:lang w:val="en-US"/>
              </w:rPr>
              <w:t>6</w:t>
            </w:r>
          </w:p>
        </w:tc>
      </w:tr>
      <w:tr w:rsidR="00C519E2" w:rsidRPr="00D8711E" w14:paraId="1E628882" w14:textId="77777777" w:rsidTr="00C519E2">
        <w:tc>
          <w:tcPr>
            <w:tcW w:w="1039" w:type="pct"/>
            <w:tcBorders>
              <w:top w:val="nil"/>
              <w:bottom w:val="nil"/>
            </w:tcBorders>
          </w:tcPr>
          <w:p w14:paraId="7ECCCC91" w14:textId="77777777" w:rsidR="00C519E2" w:rsidRPr="00D8711E" w:rsidRDefault="00C519E2" w:rsidP="00C519E2">
            <w:pPr>
              <w:spacing w:line="240" w:lineRule="auto"/>
              <w:jc w:val="left"/>
              <w:rPr>
                <w:rFonts w:ascii="Arial Narrow" w:hAnsi="Arial Narrow" w:cs="Arial Narrow"/>
                <w:iCs/>
                <w:sz w:val="20"/>
                <w:szCs w:val="20"/>
                <w:lang w:val="en-US"/>
              </w:rPr>
            </w:pPr>
            <w:r w:rsidRPr="00D8711E">
              <w:rPr>
                <w:rFonts w:ascii="Arial Narrow" w:hAnsi="Arial Narrow" w:cs="Arial Narrow"/>
                <w:iCs/>
                <w:sz w:val="20"/>
                <w:szCs w:val="20"/>
                <w:lang w:val="en-US"/>
              </w:rPr>
              <w:t>Diperbaiki</w:t>
            </w:r>
            <w:r w:rsidRPr="00D8711E">
              <w:rPr>
                <w:rFonts w:ascii="Arial Narrow" w:hAnsi="Arial Narrow" w:cs="Arial Narrow"/>
                <w:i/>
                <w:sz w:val="20"/>
                <w:szCs w:val="20"/>
                <w:lang w:val="en-US"/>
              </w:rPr>
              <w:t xml:space="preserve"> (R</w:t>
            </w:r>
            <w:r w:rsidRPr="00D8711E">
              <w:rPr>
                <w:rFonts w:ascii="Arial Narrow" w:hAnsi="Arial Narrow"/>
                <w:i/>
                <w:sz w:val="20"/>
                <w:szCs w:val="20"/>
                <w:lang w:val="en-US"/>
              </w:rPr>
              <w:t>evised)</w:t>
            </w:r>
          </w:p>
        </w:tc>
        <w:tc>
          <w:tcPr>
            <w:tcW w:w="131" w:type="pct"/>
            <w:tcBorders>
              <w:top w:val="nil"/>
              <w:bottom w:val="nil"/>
            </w:tcBorders>
          </w:tcPr>
          <w:p w14:paraId="11D0E485" w14:textId="77777777" w:rsidR="00C519E2" w:rsidRPr="00D8711E" w:rsidRDefault="00C519E2" w:rsidP="00C519E2">
            <w:pPr>
              <w:spacing w:line="240" w:lineRule="auto"/>
              <w:jc w:val="center"/>
              <w:rPr>
                <w:rFonts w:ascii="Arial Narrow" w:hAnsi="Arial Narrow" w:cs="Arial Narrow"/>
                <w:iCs/>
                <w:sz w:val="20"/>
                <w:szCs w:val="20"/>
                <w:lang w:val="en-US"/>
              </w:rPr>
            </w:pPr>
            <w:r w:rsidRPr="00D8711E">
              <w:rPr>
                <w:rFonts w:ascii="Arial Narrow" w:hAnsi="Arial Narrow" w:cs="Arial Narrow"/>
                <w:iCs/>
                <w:sz w:val="20"/>
                <w:szCs w:val="20"/>
                <w:lang w:val="en-US"/>
              </w:rPr>
              <w:t>:</w:t>
            </w:r>
          </w:p>
        </w:tc>
        <w:tc>
          <w:tcPr>
            <w:tcW w:w="3830" w:type="pct"/>
            <w:tcBorders>
              <w:top w:val="nil"/>
              <w:bottom w:val="nil"/>
            </w:tcBorders>
          </w:tcPr>
          <w:p w14:paraId="15DB6FF3" w14:textId="77777777" w:rsidR="00C519E2" w:rsidRPr="00D8711E" w:rsidRDefault="00C519E2" w:rsidP="00C519E2">
            <w:pPr>
              <w:spacing w:line="240" w:lineRule="auto"/>
              <w:jc w:val="left"/>
              <w:rPr>
                <w:rFonts w:ascii="Arial Narrow" w:hAnsi="Arial Narrow" w:cs="Arial Narrow"/>
                <w:iCs/>
                <w:sz w:val="20"/>
                <w:szCs w:val="20"/>
                <w:lang w:val="en-US"/>
              </w:rPr>
            </w:pPr>
            <w:r w:rsidRPr="00D8711E">
              <w:rPr>
                <w:rFonts w:ascii="Arial Narrow" w:hAnsi="Arial Narrow"/>
                <w:iCs/>
                <w:sz w:val="20"/>
                <w:szCs w:val="20"/>
                <w:lang w:val="en-US"/>
              </w:rPr>
              <w:t>2</w:t>
            </w:r>
            <w:r>
              <w:rPr>
                <w:rFonts w:ascii="Arial Narrow" w:hAnsi="Arial Narrow"/>
                <w:iCs/>
                <w:sz w:val="20"/>
                <w:szCs w:val="20"/>
                <w:lang w:val="en-US"/>
              </w:rPr>
              <w:t>6</w:t>
            </w:r>
            <w:r w:rsidRPr="00D8711E">
              <w:rPr>
                <w:rFonts w:ascii="Arial Narrow" w:hAnsi="Arial Narrow"/>
                <w:iCs/>
                <w:sz w:val="20"/>
                <w:szCs w:val="20"/>
                <w:lang w:val="en-US"/>
              </w:rPr>
              <w:t>-0</w:t>
            </w:r>
            <w:r>
              <w:rPr>
                <w:rFonts w:ascii="Arial Narrow" w:hAnsi="Arial Narrow"/>
                <w:iCs/>
                <w:sz w:val="20"/>
                <w:szCs w:val="20"/>
                <w:lang w:val="en-US"/>
              </w:rPr>
              <w:t>6</w:t>
            </w:r>
            <w:r w:rsidRPr="00D8711E">
              <w:rPr>
                <w:rFonts w:ascii="Arial Narrow" w:hAnsi="Arial Narrow"/>
                <w:iCs/>
                <w:sz w:val="20"/>
                <w:szCs w:val="20"/>
                <w:lang w:val="en-US"/>
              </w:rPr>
              <w:t>-202</w:t>
            </w:r>
            <w:r>
              <w:rPr>
                <w:rFonts w:ascii="Arial Narrow" w:hAnsi="Arial Narrow"/>
                <w:iCs/>
                <w:sz w:val="20"/>
                <w:szCs w:val="20"/>
                <w:lang w:val="en-US"/>
              </w:rPr>
              <w:t>6</w:t>
            </w:r>
          </w:p>
        </w:tc>
      </w:tr>
      <w:tr w:rsidR="00C519E2" w:rsidRPr="00D8711E" w14:paraId="4FDAB33C" w14:textId="77777777" w:rsidTr="00C519E2">
        <w:tc>
          <w:tcPr>
            <w:tcW w:w="1039" w:type="pct"/>
            <w:tcBorders>
              <w:top w:val="nil"/>
            </w:tcBorders>
          </w:tcPr>
          <w:p w14:paraId="451BA4CA" w14:textId="77777777" w:rsidR="00C519E2" w:rsidRPr="00D8711E" w:rsidRDefault="00C519E2" w:rsidP="00C519E2">
            <w:pPr>
              <w:spacing w:line="240" w:lineRule="auto"/>
              <w:jc w:val="left"/>
              <w:rPr>
                <w:rFonts w:ascii="Arial Narrow" w:hAnsi="Arial Narrow" w:cs="Arial Narrow"/>
                <w:iCs/>
                <w:sz w:val="20"/>
                <w:szCs w:val="20"/>
                <w:lang w:val="en-US"/>
              </w:rPr>
            </w:pPr>
            <w:r w:rsidRPr="00D8711E">
              <w:rPr>
                <w:rFonts w:ascii="Arial Narrow" w:hAnsi="Arial Narrow" w:cs="Arial Narrow"/>
                <w:iCs/>
                <w:sz w:val="20"/>
                <w:szCs w:val="20"/>
                <w:lang w:val="en-US"/>
              </w:rPr>
              <w:t xml:space="preserve">Diterima </w:t>
            </w:r>
            <w:r w:rsidRPr="00D8711E">
              <w:rPr>
                <w:rFonts w:ascii="Arial Narrow" w:hAnsi="Arial Narrow" w:cs="Arial Narrow"/>
                <w:i/>
                <w:sz w:val="20"/>
                <w:szCs w:val="20"/>
                <w:lang w:val="en-US"/>
              </w:rPr>
              <w:t>(Accepted)</w:t>
            </w:r>
          </w:p>
        </w:tc>
        <w:tc>
          <w:tcPr>
            <w:tcW w:w="131" w:type="pct"/>
            <w:tcBorders>
              <w:top w:val="nil"/>
            </w:tcBorders>
          </w:tcPr>
          <w:p w14:paraId="508DB0C0" w14:textId="77777777" w:rsidR="00C519E2" w:rsidRPr="00D8711E" w:rsidRDefault="00C519E2" w:rsidP="00C519E2">
            <w:pPr>
              <w:spacing w:line="240" w:lineRule="auto"/>
              <w:jc w:val="center"/>
              <w:rPr>
                <w:rFonts w:ascii="Arial Narrow" w:hAnsi="Arial Narrow" w:cs="Arial Narrow"/>
                <w:iCs/>
                <w:sz w:val="20"/>
                <w:szCs w:val="20"/>
                <w:lang w:val="en-US"/>
              </w:rPr>
            </w:pPr>
            <w:r w:rsidRPr="00D8711E">
              <w:rPr>
                <w:rFonts w:ascii="Arial Narrow" w:hAnsi="Arial Narrow" w:cs="Arial Narrow"/>
                <w:iCs/>
                <w:sz w:val="20"/>
                <w:szCs w:val="20"/>
                <w:lang w:val="en-US"/>
              </w:rPr>
              <w:t>:</w:t>
            </w:r>
          </w:p>
        </w:tc>
        <w:tc>
          <w:tcPr>
            <w:tcW w:w="3830" w:type="pct"/>
            <w:tcBorders>
              <w:top w:val="nil"/>
            </w:tcBorders>
          </w:tcPr>
          <w:p w14:paraId="66C287A5" w14:textId="77777777" w:rsidR="00C519E2" w:rsidRPr="00D8711E" w:rsidRDefault="00C519E2" w:rsidP="00C519E2">
            <w:pPr>
              <w:spacing w:line="240" w:lineRule="auto"/>
              <w:jc w:val="left"/>
              <w:rPr>
                <w:rFonts w:ascii="Arial Narrow" w:hAnsi="Arial Narrow" w:cs="Arial Narrow"/>
                <w:iCs/>
                <w:sz w:val="20"/>
                <w:szCs w:val="20"/>
                <w:lang w:val="en-US"/>
              </w:rPr>
            </w:pPr>
            <w:r>
              <w:rPr>
                <w:rFonts w:ascii="Arial Narrow" w:hAnsi="Arial Narrow" w:cs="Arial Narrow"/>
                <w:iCs/>
                <w:sz w:val="20"/>
                <w:szCs w:val="20"/>
                <w:lang w:val="en-US"/>
              </w:rPr>
              <w:t>30</w:t>
            </w:r>
            <w:r w:rsidRPr="00D8711E">
              <w:rPr>
                <w:rFonts w:ascii="Arial Narrow" w:hAnsi="Arial Narrow" w:cs="Arial Narrow"/>
                <w:iCs/>
                <w:sz w:val="20"/>
                <w:szCs w:val="20"/>
                <w:lang w:val="en-US"/>
              </w:rPr>
              <w:t>-06-202</w:t>
            </w:r>
            <w:r>
              <w:rPr>
                <w:rFonts w:ascii="Arial Narrow" w:hAnsi="Arial Narrow" w:cs="Arial Narrow"/>
                <w:iCs/>
                <w:sz w:val="20"/>
                <w:szCs w:val="20"/>
                <w:lang w:val="en-US"/>
              </w:rPr>
              <w:t>6</w:t>
            </w:r>
          </w:p>
        </w:tc>
      </w:tr>
    </w:tbl>
    <w:p w14:paraId="7053ECB0" w14:textId="77777777" w:rsidR="00BD7782" w:rsidRPr="00D8711E" w:rsidRDefault="00BD7782">
      <w:pPr>
        <w:spacing w:line="240" w:lineRule="auto"/>
        <w:rPr>
          <w:rFonts w:ascii="Arial Narrow" w:hAnsi="Arial Narrow"/>
          <w:i/>
          <w:sz w:val="20"/>
          <w:szCs w:val="20"/>
          <w:lang w:val="en-US"/>
        </w:rPr>
      </w:pPr>
    </w:p>
    <w:p w14:paraId="590D94F8" w14:textId="31357FC3" w:rsidR="005E53FF" w:rsidRDefault="00284E95">
      <w:pPr>
        <w:spacing w:line="240" w:lineRule="auto"/>
        <w:rPr>
          <w:rFonts w:ascii="Arial Narrow" w:hAnsi="Arial Narrow"/>
          <w:i/>
          <w:sz w:val="20"/>
          <w:szCs w:val="20"/>
        </w:rPr>
      </w:pPr>
      <w:r w:rsidRPr="00D8711E">
        <w:rPr>
          <w:rFonts w:ascii="Arial Narrow" w:hAnsi="Arial Narrow" w:cs="Arial Narrow"/>
          <w:b/>
          <w:i/>
          <w:sz w:val="20"/>
          <w:szCs w:val="20"/>
          <w:lang w:val="en-US"/>
        </w:rPr>
        <w:t xml:space="preserve"> </w:t>
      </w:r>
      <w:r w:rsidR="00C65BEC" w:rsidRPr="00D8711E">
        <w:rPr>
          <w:rFonts w:ascii="Arial Narrow" w:hAnsi="Arial Narrow" w:cs="Arial Narrow"/>
          <w:b/>
          <w:i/>
          <w:sz w:val="20"/>
          <w:szCs w:val="20"/>
          <w:lang w:val="en-US"/>
        </w:rPr>
        <w:t>Keywords:</w:t>
      </w:r>
      <w:r w:rsidR="00C65BEC" w:rsidRPr="00D8711E">
        <w:rPr>
          <w:rFonts w:ascii="Arial Narrow" w:hAnsi="Arial Narrow" w:cs="Arial Narrow"/>
          <w:b/>
          <w:bCs/>
          <w:i/>
          <w:sz w:val="20"/>
          <w:szCs w:val="20"/>
          <w:lang w:val="en-US"/>
        </w:rPr>
        <w:t xml:space="preserve"> </w:t>
      </w:r>
      <w:r w:rsidR="00055F23" w:rsidRPr="00EA0CC0">
        <w:rPr>
          <w:rFonts w:ascii="Arial Narrow" w:hAnsi="Arial Narrow"/>
          <w:i/>
          <w:sz w:val="20"/>
          <w:szCs w:val="20"/>
        </w:rPr>
        <w:t>Architectural Metaphor</w:t>
      </w:r>
      <w:r w:rsidR="00055F23">
        <w:rPr>
          <w:rFonts w:ascii="Arial Narrow" w:hAnsi="Arial Narrow"/>
          <w:i/>
          <w:sz w:val="20"/>
          <w:szCs w:val="20"/>
        </w:rPr>
        <w:t xml:space="preserve">,  </w:t>
      </w:r>
      <w:r w:rsidR="00055F23" w:rsidRPr="00D8711E">
        <w:rPr>
          <w:rFonts w:ascii="Arial Narrow" w:hAnsi="Arial Narrow"/>
          <w:i/>
          <w:sz w:val="20"/>
          <w:szCs w:val="20"/>
        </w:rPr>
        <w:t>Banda Aceh</w:t>
      </w:r>
      <w:r w:rsidR="00055F23">
        <w:rPr>
          <w:rFonts w:ascii="Arial Narrow" w:hAnsi="Arial Narrow"/>
          <w:i/>
          <w:sz w:val="20"/>
          <w:szCs w:val="20"/>
        </w:rPr>
        <w:t xml:space="preserve">, </w:t>
      </w:r>
      <w:r w:rsidR="006912E7" w:rsidRPr="00D8711E">
        <w:rPr>
          <w:rFonts w:ascii="Arial Narrow" w:hAnsi="Arial Narrow"/>
          <w:i/>
          <w:sz w:val="20"/>
          <w:szCs w:val="20"/>
        </w:rPr>
        <w:t>Intangible Metaphor,</w:t>
      </w:r>
      <w:r w:rsidR="00055F23">
        <w:t xml:space="preserve"> </w:t>
      </w:r>
      <w:r w:rsidR="006912E7" w:rsidRPr="00D8711E">
        <w:rPr>
          <w:rFonts w:ascii="Arial Narrow" w:hAnsi="Arial Narrow"/>
          <w:i/>
          <w:sz w:val="20"/>
          <w:szCs w:val="20"/>
        </w:rPr>
        <w:t>Zoological Museum</w:t>
      </w:r>
    </w:p>
    <w:p w14:paraId="7918E0E1" w14:textId="77777777" w:rsidR="003301A1" w:rsidRPr="00D8711E" w:rsidRDefault="003301A1">
      <w:pPr>
        <w:spacing w:line="240" w:lineRule="auto"/>
        <w:jc w:val="left"/>
        <w:rPr>
          <w:rFonts w:ascii="Arial Narrow" w:hAnsi="Arial Narrow" w:cs="Arial Narrow"/>
          <w:iCs/>
          <w:szCs w:val="24"/>
          <w:lang w:val="en-US"/>
        </w:rPr>
        <w:sectPr w:rsidR="003301A1" w:rsidRPr="00D8711E" w:rsidSect="00DD560A">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720" w:footer="720" w:gutter="0"/>
          <w:pgNumType w:start="19"/>
          <w:cols w:space="720"/>
          <w:docGrid w:linePitch="360"/>
        </w:sectPr>
      </w:pPr>
    </w:p>
    <w:p w14:paraId="1336D08F" w14:textId="1CB90B8C" w:rsidR="005E53FF" w:rsidRPr="0076278B" w:rsidRDefault="00C65BEC" w:rsidP="0076278B">
      <w:pPr>
        <w:pStyle w:val="ListParagraph"/>
        <w:numPr>
          <w:ilvl w:val="0"/>
          <w:numId w:val="39"/>
        </w:numPr>
        <w:spacing w:line="240" w:lineRule="auto"/>
        <w:ind w:left="284" w:hanging="284"/>
        <w:rPr>
          <w:rFonts w:ascii="Arial Narrow" w:hAnsi="Arial Narrow" w:cs="Arial Narrow"/>
          <w:b/>
          <w:bCs/>
          <w:lang w:val="en-US"/>
        </w:rPr>
      </w:pPr>
      <w:r w:rsidRPr="0076278B">
        <w:rPr>
          <w:rFonts w:ascii="Arial Narrow" w:hAnsi="Arial Narrow" w:cs="Arial Narrow"/>
          <w:b/>
          <w:bCs/>
          <w:lang w:val="en-US"/>
        </w:rPr>
        <w:lastRenderedPageBreak/>
        <w:t xml:space="preserve">PENDAHULUAN </w:t>
      </w:r>
    </w:p>
    <w:p w14:paraId="38EBC428" w14:textId="54DEF851" w:rsidR="005E53FF" w:rsidRDefault="008A08C5">
      <w:pPr>
        <w:spacing w:line="240" w:lineRule="auto"/>
        <w:ind w:firstLine="284"/>
        <w:rPr>
          <w:rFonts w:ascii="Arial Narrow" w:hAnsi="Arial Narrow" w:cs="Arial Narrow"/>
          <w:sz w:val="22"/>
        </w:rPr>
      </w:pPr>
      <w:r w:rsidRPr="00D8711E">
        <w:rPr>
          <w:rFonts w:ascii="Arial Narrow" w:hAnsi="Arial Narrow" w:cs="Arial Narrow"/>
          <w:sz w:val="22"/>
        </w:rPr>
        <w:t xml:space="preserve">Indonesia merupakan negara dengan keanekaragaman hayati yang sangat tinggi, dengan sekitar 350.000 jenis fauna yang hidup secara alami (McNeely et al., 1990). Namun, menurut laporan </w:t>
      </w:r>
      <w:r w:rsidRPr="00D8711E">
        <w:rPr>
          <w:rFonts w:ascii="Arial Narrow" w:hAnsi="Arial Narrow" w:cs="Arial Narrow"/>
          <w:i/>
          <w:iCs/>
          <w:sz w:val="22"/>
        </w:rPr>
        <w:t>IUCN Red List</w:t>
      </w:r>
      <w:r w:rsidR="00F37604">
        <w:rPr>
          <w:rFonts w:ascii="Arial Narrow" w:hAnsi="Arial Narrow" w:cs="Arial Narrow"/>
          <w:i/>
          <w:iCs/>
          <w:sz w:val="22"/>
        </w:rPr>
        <w:t xml:space="preserve"> </w:t>
      </w:r>
      <w:r w:rsidR="00F37604">
        <w:rPr>
          <w:rFonts w:ascii="Arial Narrow" w:hAnsi="Arial Narrow" w:cs="Arial Narrow"/>
          <w:sz w:val="22"/>
        </w:rPr>
        <w:t>(2023-2024)</w:t>
      </w:r>
      <w:r w:rsidRPr="00D8711E">
        <w:rPr>
          <w:rFonts w:ascii="Arial Narrow" w:hAnsi="Arial Narrow" w:cs="Arial Narrow"/>
          <w:sz w:val="22"/>
        </w:rPr>
        <w:t>, sebanyak 1.217 spesies hewan di Indonesia kini terancam punah akibat perburuan dan berkurangnya habitat alami. Salah satu wilayah penting bagi pelestarian fauna adalah Taman Nasional Gunung Leuser (TNGL) di Aceh, yang menjadi habitat bagi berbagai satwa langka seperti gajah, harimau, badak, orangutan, dan kedih. Meskipun memiliki kekayaan fauna yang luar biasa, sarana edukasi dan penelitian mengenai satwa di Aceh masih sangat terbatas. Edukasi masyarakat umumnya hanya diperoleh melalui kunjungan lapangan yang tidak dapat diakses oleh semua kalangan, sehingga kesadaran terhadap pelestarian fauna masih rendah.</w:t>
      </w:r>
    </w:p>
    <w:p w14:paraId="1CB3DFB4" w14:textId="77777777" w:rsidR="00DA0B1C" w:rsidRDefault="00C76585" w:rsidP="00DA0B1C">
      <w:pPr>
        <w:spacing w:line="240" w:lineRule="auto"/>
        <w:ind w:firstLine="284"/>
        <w:rPr>
          <w:rFonts w:ascii="Arial Narrow" w:hAnsi="Arial Narrow" w:cs="Arial Narrow"/>
          <w:sz w:val="22"/>
        </w:rPr>
      </w:pPr>
      <w:r w:rsidRPr="00C76585">
        <w:rPr>
          <w:rFonts w:ascii="Arial Narrow" w:hAnsi="Arial Narrow" w:cs="Arial Narrow"/>
          <w:sz w:val="22"/>
        </w:rPr>
        <w:t>Minimnya sarana pembelajaran dan riset mengenai fauna memicu sebuah urgensi akademis: bagaimana membangun s</w:t>
      </w:r>
      <w:r>
        <w:rPr>
          <w:rFonts w:ascii="Arial Narrow" w:hAnsi="Arial Narrow" w:cs="Arial Narrow"/>
          <w:sz w:val="22"/>
        </w:rPr>
        <w:t>ebuah media atau wadah</w:t>
      </w:r>
      <w:r w:rsidRPr="00C76585">
        <w:rPr>
          <w:rFonts w:ascii="Arial Narrow" w:hAnsi="Arial Narrow" w:cs="Arial Narrow"/>
          <w:sz w:val="22"/>
        </w:rPr>
        <w:t xml:space="preserve"> yang mampu mengintegrasikan fungsi edukasi, penelitian, dan hiburan se</w:t>
      </w:r>
      <w:r>
        <w:rPr>
          <w:rFonts w:ascii="Arial Narrow" w:hAnsi="Arial Narrow" w:cs="Arial Narrow"/>
          <w:sz w:val="22"/>
        </w:rPr>
        <w:t>cara bersamaan</w:t>
      </w:r>
      <w:r w:rsidRPr="00C76585">
        <w:rPr>
          <w:rFonts w:ascii="Arial Narrow" w:hAnsi="Arial Narrow" w:cs="Arial Narrow"/>
          <w:sz w:val="22"/>
        </w:rPr>
        <w:t xml:space="preserve">? Guna menjawab </w:t>
      </w:r>
      <w:r>
        <w:rPr>
          <w:rFonts w:ascii="Arial Narrow" w:hAnsi="Arial Narrow" w:cs="Arial Narrow"/>
          <w:sz w:val="22"/>
        </w:rPr>
        <w:t xml:space="preserve">permasalahan </w:t>
      </w:r>
      <w:r w:rsidRPr="00C76585">
        <w:rPr>
          <w:rFonts w:ascii="Arial Narrow" w:hAnsi="Arial Narrow" w:cs="Arial Narrow"/>
          <w:sz w:val="22"/>
        </w:rPr>
        <w:t>tersebut, dibutuhkan sebuah wadah edukatif yang mampu memperkenalkan dan melestarikan pengetahuan tentang fauna Indonesia kepada masyarakat luas.</w:t>
      </w:r>
      <w:r>
        <w:rPr>
          <w:rFonts w:ascii="Arial Narrow" w:hAnsi="Arial Narrow" w:cs="Arial Narrow"/>
          <w:sz w:val="22"/>
        </w:rPr>
        <w:t xml:space="preserve"> Penelitian ini bertujuan untuk</w:t>
      </w:r>
      <w:r w:rsidRPr="00C76585">
        <w:rPr>
          <w:rFonts w:ascii="Arial Narrow" w:hAnsi="Arial Narrow" w:cs="Arial Narrow"/>
          <w:sz w:val="22"/>
        </w:rPr>
        <w:t xml:space="preserve"> mengusulkan</w:t>
      </w:r>
      <w:r>
        <w:rPr>
          <w:rFonts w:ascii="Arial Narrow" w:hAnsi="Arial Narrow" w:cs="Arial Narrow"/>
          <w:sz w:val="22"/>
        </w:rPr>
        <w:t xml:space="preserve"> tipologi bangunan museum yang memiliki nilai fungsi edukatif-rekreatif.</w:t>
      </w:r>
      <w:r w:rsidRPr="00C76585">
        <w:rPr>
          <w:rFonts w:ascii="Arial Narrow" w:hAnsi="Arial Narrow" w:cs="Arial Narrow"/>
          <w:sz w:val="22"/>
        </w:rPr>
        <w:t xml:space="preserve"> </w:t>
      </w:r>
      <w:r>
        <w:rPr>
          <w:rFonts w:ascii="Arial Narrow" w:hAnsi="Arial Narrow" w:cs="Arial Narrow"/>
          <w:sz w:val="22"/>
        </w:rPr>
        <w:t>D</w:t>
      </w:r>
      <w:r w:rsidRPr="00C76585">
        <w:rPr>
          <w:rFonts w:ascii="Arial Narrow" w:hAnsi="Arial Narrow" w:cs="Arial Narrow"/>
          <w:sz w:val="22"/>
        </w:rPr>
        <w:t xml:space="preserve">esain Museum </w:t>
      </w:r>
      <w:r>
        <w:rPr>
          <w:rFonts w:ascii="Arial Narrow" w:hAnsi="Arial Narrow" w:cs="Arial Narrow"/>
          <w:sz w:val="22"/>
        </w:rPr>
        <w:t xml:space="preserve">terkait fauna, yaitu </w:t>
      </w:r>
      <w:r w:rsidRPr="00C76585">
        <w:rPr>
          <w:rFonts w:ascii="Arial Narrow" w:hAnsi="Arial Narrow" w:cs="Arial Narrow"/>
          <w:sz w:val="22"/>
        </w:rPr>
        <w:t>Zoologi</w:t>
      </w:r>
      <w:r>
        <w:rPr>
          <w:rFonts w:ascii="Arial Narrow" w:hAnsi="Arial Narrow" w:cs="Arial Narrow"/>
          <w:sz w:val="22"/>
        </w:rPr>
        <w:t xml:space="preserve"> diharapkan mampu</w:t>
      </w:r>
      <w:r w:rsidRPr="00C76585">
        <w:rPr>
          <w:rFonts w:ascii="Arial Narrow" w:hAnsi="Arial Narrow" w:cs="Arial Narrow"/>
          <w:sz w:val="22"/>
        </w:rPr>
        <w:t xml:space="preserve"> mengintegrasikan </w:t>
      </w:r>
      <w:r>
        <w:rPr>
          <w:rFonts w:ascii="Arial Narrow" w:hAnsi="Arial Narrow" w:cs="Arial Narrow"/>
          <w:sz w:val="22"/>
        </w:rPr>
        <w:t xml:space="preserve">fungsi pembelajaran, penelitian dan rekreasi dengan pendekatan transformasi </w:t>
      </w:r>
      <w:r w:rsidRPr="00C76585">
        <w:rPr>
          <w:rFonts w:ascii="Arial Narrow" w:hAnsi="Arial Narrow" w:cs="Arial Narrow"/>
          <w:sz w:val="22"/>
        </w:rPr>
        <w:t>nilai</w:t>
      </w:r>
      <w:r>
        <w:rPr>
          <w:rFonts w:ascii="Arial Narrow" w:hAnsi="Arial Narrow" w:cs="Arial Narrow"/>
          <w:sz w:val="22"/>
        </w:rPr>
        <w:t xml:space="preserve"> </w:t>
      </w:r>
      <w:r w:rsidRPr="00C76585">
        <w:rPr>
          <w:rFonts w:ascii="Arial Narrow" w:hAnsi="Arial Narrow" w:cs="Arial Narrow"/>
          <w:sz w:val="22"/>
        </w:rPr>
        <w:t>alam ke dalam bentuk arsitektur. Proyek ini diproyeksikan sebagai media untuk menggugah kesadaran dan kepedulian publik akan pentingnya menjaga kelestarian satwa serta ekosistemnya.</w:t>
      </w:r>
    </w:p>
    <w:p w14:paraId="12876F67" w14:textId="7BA5A4E5" w:rsidR="00DA0B1C" w:rsidRDefault="00DA0B1C" w:rsidP="00DA0B1C">
      <w:pPr>
        <w:spacing w:line="240" w:lineRule="auto"/>
        <w:ind w:firstLine="284"/>
        <w:rPr>
          <w:rFonts w:ascii="Arial Narrow" w:hAnsi="Arial Narrow" w:cs="Arial Narrow"/>
          <w:sz w:val="22"/>
        </w:rPr>
      </w:pPr>
      <w:r>
        <w:rPr>
          <w:rFonts w:ascii="Arial Narrow" w:hAnsi="Arial Narrow" w:cs="Arial Narrow"/>
          <w:sz w:val="22"/>
        </w:rPr>
        <w:t xml:space="preserve">Dikaitkan dengan konteks lingkungan yaitu Aceh dan dengan penekanan Banda Aceh sebagai ibukota Provinsi maka museum zoologi yang akan digagas konsep perancangannya ini mengambil tapak di Kota Banda Aceh dengan klasifikasi nasional dikarenakan koleksi fauna yang dibahas tidak hanya terkait fauna yang ada di Aceh melainkan mengambil beberapa koleksi fauna lainnya di Indonesia untuk memperkaya khasanah pengetahuan fauna nasional. </w:t>
      </w:r>
      <w:r w:rsidR="008A08C5" w:rsidRPr="00D8711E">
        <w:rPr>
          <w:rFonts w:ascii="Arial Narrow" w:hAnsi="Arial Narrow" w:cs="Arial Narrow"/>
          <w:sz w:val="22"/>
        </w:rPr>
        <w:t xml:space="preserve">Oleh karena itu, Museum Zoologi Nasional di Aceh diharapkan menjadi pusat edukasi, rekreasi, dan penelitian </w:t>
      </w:r>
      <w:r w:rsidR="00C76585">
        <w:rPr>
          <w:rFonts w:ascii="Arial Narrow" w:hAnsi="Arial Narrow" w:cs="Arial Narrow"/>
          <w:sz w:val="22"/>
        </w:rPr>
        <w:t>pada satu wadah bangunan</w:t>
      </w:r>
      <w:r w:rsidR="00591978">
        <w:rPr>
          <w:rFonts w:ascii="Arial Narrow" w:hAnsi="Arial Narrow" w:cs="Arial Narrow"/>
          <w:sz w:val="22"/>
        </w:rPr>
        <w:t xml:space="preserve"> dengan menerapkan pendekatan transformasi nilai alam ke dalam arsitektur melalui tema </w:t>
      </w:r>
      <w:r w:rsidR="00591978">
        <w:rPr>
          <w:rFonts w:ascii="Arial Narrow" w:hAnsi="Arial Narrow" w:cs="Arial Narrow"/>
          <w:i/>
          <w:iCs/>
          <w:sz w:val="22"/>
        </w:rPr>
        <w:t>i</w:t>
      </w:r>
      <w:r w:rsidR="00591978" w:rsidRPr="00D91AD9">
        <w:rPr>
          <w:rFonts w:ascii="Arial Narrow" w:hAnsi="Arial Narrow" w:cs="Arial Narrow"/>
          <w:i/>
          <w:iCs/>
          <w:sz w:val="22"/>
        </w:rPr>
        <w:t xml:space="preserve">ntangible </w:t>
      </w:r>
      <w:r w:rsidR="00591978">
        <w:rPr>
          <w:rFonts w:ascii="Arial Narrow" w:hAnsi="Arial Narrow" w:cs="Arial Narrow"/>
          <w:i/>
          <w:iCs/>
          <w:sz w:val="22"/>
        </w:rPr>
        <w:t>m</w:t>
      </w:r>
      <w:r w:rsidR="00591978" w:rsidRPr="00D91AD9">
        <w:rPr>
          <w:rFonts w:ascii="Arial Narrow" w:hAnsi="Arial Narrow" w:cs="Arial Narrow"/>
          <w:i/>
          <w:iCs/>
          <w:sz w:val="22"/>
        </w:rPr>
        <w:t>etaphor</w:t>
      </w:r>
      <w:r w:rsidR="00591978">
        <w:rPr>
          <w:rFonts w:ascii="Arial Narrow" w:hAnsi="Arial Narrow" w:cs="Arial Narrow"/>
          <w:sz w:val="22"/>
        </w:rPr>
        <w:t xml:space="preserve">. </w:t>
      </w:r>
    </w:p>
    <w:p w14:paraId="732BC9BC" w14:textId="5AA8A323" w:rsidR="002706BB" w:rsidRPr="00D8711E" w:rsidRDefault="002706BB" w:rsidP="00DA0B1C">
      <w:pPr>
        <w:spacing w:line="240" w:lineRule="auto"/>
        <w:ind w:firstLine="284"/>
        <w:rPr>
          <w:rFonts w:ascii="Arial Narrow" w:hAnsi="Arial Narrow" w:cs="Arial Narrow"/>
          <w:sz w:val="22"/>
        </w:rPr>
      </w:pPr>
      <w:r w:rsidRPr="002706BB">
        <w:rPr>
          <w:rFonts w:ascii="Arial Narrow" w:hAnsi="Arial Narrow" w:cs="Arial Narrow"/>
          <w:sz w:val="22"/>
        </w:rPr>
        <w:t>Beberapa penelitian menunjukkan bahwa pendekatan arsitektur metafora banyak diterapkan pada bangunan museum untuk memperkuat identitas dan makna bangunan</w:t>
      </w:r>
      <w:r w:rsidR="00E6095D">
        <w:rPr>
          <w:rFonts w:ascii="Arial Narrow" w:hAnsi="Arial Narrow" w:cs="Arial Narrow"/>
          <w:sz w:val="22"/>
        </w:rPr>
        <w:t xml:space="preserve"> </w:t>
      </w:r>
      <w:r w:rsidR="00E6095D" w:rsidRPr="00E6095D">
        <w:rPr>
          <w:rFonts w:ascii="Arial Narrow" w:hAnsi="Arial Narrow" w:cs="Arial Narrow"/>
          <w:sz w:val="22"/>
        </w:rPr>
        <w:t>(Ibrahim &amp; Purwantiasning, n.d.)</w:t>
      </w:r>
      <w:r w:rsidR="00E6095D">
        <w:rPr>
          <w:rFonts w:ascii="Arial Narrow" w:hAnsi="Arial Narrow" w:cs="Arial Narrow"/>
          <w:sz w:val="22"/>
        </w:rPr>
        <w:t xml:space="preserve">, </w:t>
      </w:r>
      <w:r w:rsidR="00E6095D" w:rsidRPr="00E6095D">
        <w:rPr>
          <w:rFonts w:ascii="Arial Narrow" w:hAnsi="Arial Narrow" w:cs="Arial Narrow"/>
          <w:sz w:val="22"/>
        </w:rPr>
        <w:t>(Sudibyo et al., n.d.)</w:t>
      </w:r>
      <w:r w:rsidR="00E6095D">
        <w:rPr>
          <w:rFonts w:ascii="Arial Narrow" w:hAnsi="Arial Narrow" w:cs="Arial Narrow"/>
          <w:sz w:val="22"/>
        </w:rPr>
        <w:t xml:space="preserve">, </w:t>
      </w:r>
      <w:r w:rsidR="00E6095D" w:rsidRPr="00E6095D">
        <w:rPr>
          <w:rFonts w:ascii="Arial Narrow" w:hAnsi="Arial Narrow" w:cs="Arial Narrow"/>
          <w:sz w:val="22"/>
        </w:rPr>
        <w:t>(Aguspriyanti et al., 2023)</w:t>
      </w:r>
      <w:r w:rsidR="00E6095D">
        <w:rPr>
          <w:rFonts w:ascii="Arial Narrow" w:hAnsi="Arial Narrow" w:cs="Arial Narrow"/>
          <w:sz w:val="22"/>
        </w:rPr>
        <w:t xml:space="preserve">, </w:t>
      </w:r>
      <w:r w:rsidR="00E6095D" w:rsidRPr="00E6095D">
        <w:rPr>
          <w:rFonts w:ascii="Arial Narrow" w:hAnsi="Arial Narrow" w:cs="Arial Narrow"/>
          <w:sz w:val="22"/>
        </w:rPr>
        <w:t>(Rizky et al., 2022)</w:t>
      </w:r>
      <w:r w:rsidR="00E6095D">
        <w:rPr>
          <w:rFonts w:ascii="Arial Narrow" w:hAnsi="Arial Narrow" w:cs="Arial Narrow"/>
          <w:sz w:val="22"/>
        </w:rPr>
        <w:t xml:space="preserve">, </w:t>
      </w:r>
      <w:r w:rsidR="00E6095D" w:rsidRPr="00E6095D">
        <w:rPr>
          <w:rFonts w:ascii="Arial Narrow" w:hAnsi="Arial Narrow" w:cs="Arial Narrow"/>
          <w:sz w:val="22"/>
        </w:rPr>
        <w:t>(Khansyah &amp; Aqli, 2023)</w:t>
      </w:r>
      <w:r w:rsidR="00E6095D">
        <w:rPr>
          <w:rFonts w:ascii="Arial Narrow" w:hAnsi="Arial Narrow" w:cs="Arial Narrow"/>
          <w:sz w:val="22"/>
        </w:rPr>
        <w:t xml:space="preserve">, </w:t>
      </w:r>
      <w:r w:rsidR="00E6095D" w:rsidRPr="00E6095D">
        <w:rPr>
          <w:rFonts w:ascii="Arial Narrow" w:hAnsi="Arial Narrow" w:cs="Arial Narrow"/>
          <w:sz w:val="22"/>
        </w:rPr>
        <w:t>(Permatasari &amp; Sakina, 2025)</w:t>
      </w:r>
      <w:r w:rsidRPr="002706BB">
        <w:rPr>
          <w:rFonts w:ascii="Arial Narrow" w:hAnsi="Arial Narrow" w:cs="Arial Narrow"/>
          <w:sz w:val="22"/>
        </w:rPr>
        <w:t>.</w:t>
      </w:r>
      <w:r w:rsidR="00E6095D">
        <w:rPr>
          <w:rFonts w:ascii="Arial Narrow" w:hAnsi="Arial Narrow" w:cs="Arial Narrow"/>
          <w:sz w:val="22"/>
        </w:rPr>
        <w:t xml:space="preserve"> </w:t>
      </w:r>
      <w:r w:rsidRPr="002706BB">
        <w:rPr>
          <w:rFonts w:ascii="Arial Narrow" w:hAnsi="Arial Narrow" w:cs="Arial Narrow"/>
          <w:sz w:val="22"/>
        </w:rPr>
        <w:t xml:space="preserve">Contohnya adalah Museum Solomon R. Guggenheim yang menggunakan metafora bentuk spiral cangkang nautilus, Imperial War Museum yang memetaforakan pecahan dunia akibat perang, serta Jewish Museum yang menerjemahkan pengalaman sejarah melalui bentuk dan konfigurasi ruang. Berdasarkan kajian tersebut, pendekatan </w:t>
      </w:r>
      <w:r w:rsidR="00DA0B1C">
        <w:rPr>
          <w:rFonts w:ascii="Arial Narrow" w:hAnsi="Arial Narrow" w:cs="Arial Narrow"/>
          <w:i/>
          <w:iCs/>
          <w:sz w:val="22"/>
        </w:rPr>
        <w:t>i</w:t>
      </w:r>
      <w:r w:rsidR="00DA0B1C" w:rsidRPr="00D91AD9">
        <w:rPr>
          <w:rFonts w:ascii="Arial Narrow" w:hAnsi="Arial Narrow" w:cs="Arial Narrow"/>
          <w:i/>
          <w:iCs/>
          <w:sz w:val="22"/>
        </w:rPr>
        <w:t xml:space="preserve">ntangible </w:t>
      </w:r>
      <w:r w:rsidR="00DA0B1C">
        <w:rPr>
          <w:rFonts w:ascii="Arial Narrow" w:hAnsi="Arial Narrow" w:cs="Arial Narrow"/>
          <w:i/>
          <w:iCs/>
          <w:sz w:val="22"/>
        </w:rPr>
        <w:t>m</w:t>
      </w:r>
      <w:r w:rsidR="00DA0B1C" w:rsidRPr="00D91AD9">
        <w:rPr>
          <w:rFonts w:ascii="Arial Narrow" w:hAnsi="Arial Narrow" w:cs="Arial Narrow"/>
          <w:i/>
          <w:iCs/>
          <w:sz w:val="22"/>
        </w:rPr>
        <w:t>etaphor</w:t>
      </w:r>
      <w:r w:rsidRPr="002706BB">
        <w:rPr>
          <w:rFonts w:ascii="Arial Narrow" w:hAnsi="Arial Narrow" w:cs="Arial Narrow"/>
          <w:sz w:val="22"/>
        </w:rPr>
        <w:t xml:space="preserve"> dipilih dalam perancangan Museum Zoologi Nasional untuk menerjemahkan nilai-nilai alam dan siklus kehidupan ke dalam bentuk, ruang, dan pengalaman arsitektural yang dapat dirasakan oleh pengunjung.</w:t>
      </w:r>
    </w:p>
    <w:p w14:paraId="3AF6BD1F" w14:textId="6B7356AC" w:rsidR="005E53FF" w:rsidRDefault="008A08C5" w:rsidP="00373BBC">
      <w:pPr>
        <w:spacing w:line="240" w:lineRule="auto"/>
        <w:ind w:firstLine="284"/>
        <w:rPr>
          <w:rFonts w:ascii="Arial Narrow" w:hAnsi="Arial Narrow" w:cs="Arial Narrow"/>
          <w:sz w:val="22"/>
        </w:rPr>
      </w:pPr>
      <w:r w:rsidRPr="00D8711E">
        <w:rPr>
          <w:rFonts w:ascii="Arial Narrow" w:hAnsi="Arial Narrow" w:cs="Arial Narrow"/>
          <w:sz w:val="22"/>
        </w:rPr>
        <w:t xml:space="preserve">Perancangan Museum Zoologi Nasional di Aceh mengusung tema “Transformasi Nilai Alam ke dalam Arsitektur: Pendekatan Intangible Metaphor”, yaitu pendekatan yang mentransformasikan nilai-nilai alam seperti keseimbangan, harmoni, dan keberlanjutan ke dalam bentuk, ruang, serta suasana bangunan. Melalui pendekatan ini, arsitektur tidak hanya dipahami sebagai bentuk fisik, tetapi juga sebagai media yang mempresentasikan makna dan filosofi alam. Pendekatan </w:t>
      </w:r>
      <w:r w:rsidR="00DA0B1C">
        <w:rPr>
          <w:rFonts w:ascii="Arial Narrow" w:hAnsi="Arial Narrow" w:cs="Arial Narrow"/>
          <w:sz w:val="22"/>
        </w:rPr>
        <w:t xml:space="preserve">ini </w:t>
      </w:r>
      <w:r w:rsidRPr="00D8711E">
        <w:rPr>
          <w:rFonts w:ascii="Arial Narrow" w:hAnsi="Arial Narrow" w:cs="Arial Narrow"/>
          <w:sz w:val="22"/>
        </w:rPr>
        <w:t>menjadikan museum ini bukan sekadar tempat edukasi zoologi, melainkan simbol hubungan manusia dengan alam yang harmonis dan berkelanjutan</w:t>
      </w:r>
      <w:r w:rsidR="00F37604">
        <w:rPr>
          <w:rFonts w:ascii="Arial Narrow" w:hAnsi="Arial Narrow" w:cs="Arial Narrow"/>
          <w:sz w:val="22"/>
        </w:rPr>
        <w:t xml:space="preserve">. </w:t>
      </w:r>
      <w:r w:rsidRPr="00D8711E">
        <w:rPr>
          <w:rFonts w:ascii="Arial Narrow" w:hAnsi="Arial Narrow" w:cs="Arial Narrow"/>
          <w:sz w:val="22"/>
        </w:rPr>
        <w:t>Permasalahan utama dalam perancangan ini meliputi bagaimana merancang Museum Zoologi Nasional di Aceh sesuai standar fungsi edukatif</w:t>
      </w:r>
      <w:r w:rsidR="00DA0B1C">
        <w:rPr>
          <w:rFonts w:ascii="Arial Narrow" w:hAnsi="Arial Narrow" w:cs="Arial Narrow"/>
          <w:sz w:val="22"/>
        </w:rPr>
        <w:t>-rekreatif</w:t>
      </w:r>
      <w:r w:rsidRPr="00D8711E">
        <w:rPr>
          <w:rFonts w:ascii="Arial Narrow" w:hAnsi="Arial Narrow" w:cs="Arial Narrow"/>
          <w:sz w:val="22"/>
        </w:rPr>
        <w:t xml:space="preserve"> serta bagaimana menerapkan pendekatan </w:t>
      </w:r>
      <w:r w:rsidR="00DA0B1C">
        <w:rPr>
          <w:rFonts w:ascii="Arial Narrow" w:hAnsi="Arial Narrow" w:cs="Arial Narrow"/>
          <w:i/>
          <w:iCs/>
          <w:sz w:val="22"/>
        </w:rPr>
        <w:t>i</w:t>
      </w:r>
      <w:r w:rsidR="00DA0B1C" w:rsidRPr="00D91AD9">
        <w:rPr>
          <w:rFonts w:ascii="Arial Narrow" w:hAnsi="Arial Narrow" w:cs="Arial Narrow"/>
          <w:i/>
          <w:iCs/>
          <w:sz w:val="22"/>
        </w:rPr>
        <w:t xml:space="preserve">ntangible </w:t>
      </w:r>
      <w:r w:rsidR="00DA0B1C">
        <w:rPr>
          <w:rFonts w:ascii="Arial Narrow" w:hAnsi="Arial Narrow" w:cs="Arial Narrow"/>
          <w:i/>
          <w:iCs/>
          <w:sz w:val="22"/>
        </w:rPr>
        <w:t>m</w:t>
      </w:r>
      <w:r w:rsidR="00DA0B1C" w:rsidRPr="00D91AD9">
        <w:rPr>
          <w:rFonts w:ascii="Arial Narrow" w:hAnsi="Arial Narrow" w:cs="Arial Narrow"/>
          <w:i/>
          <w:iCs/>
          <w:sz w:val="22"/>
        </w:rPr>
        <w:t>etaphor</w:t>
      </w:r>
      <w:r w:rsidR="00DA0B1C" w:rsidRPr="00D8711E">
        <w:rPr>
          <w:rFonts w:ascii="Arial Narrow" w:hAnsi="Arial Narrow" w:cs="Arial Narrow"/>
          <w:sz w:val="22"/>
        </w:rPr>
        <w:t xml:space="preserve"> </w:t>
      </w:r>
      <w:r w:rsidRPr="00D8711E">
        <w:rPr>
          <w:rFonts w:ascii="Arial Narrow" w:hAnsi="Arial Narrow" w:cs="Arial Narrow"/>
          <w:sz w:val="22"/>
        </w:rPr>
        <w:t>sebagai wujud transformasi nilai-nilai alam dalam arsitektur.</w:t>
      </w:r>
    </w:p>
    <w:p w14:paraId="08D1B8DD" w14:textId="64704E45" w:rsidR="00F37604" w:rsidRPr="00DA0B1C" w:rsidRDefault="00DA0B1C" w:rsidP="00DA0B1C">
      <w:pPr>
        <w:spacing w:line="240" w:lineRule="auto"/>
        <w:ind w:firstLine="284"/>
        <w:rPr>
          <w:rFonts w:ascii="Arial Narrow" w:hAnsi="Arial Narrow" w:cs="Arial Narrow"/>
          <w:sz w:val="22"/>
        </w:rPr>
      </w:pPr>
      <w:r>
        <w:rPr>
          <w:rFonts w:ascii="Arial Narrow" w:hAnsi="Arial Narrow" w:cs="Arial Narrow"/>
          <w:sz w:val="22"/>
        </w:rPr>
        <w:t xml:space="preserve">Melalui penerapan tema dan pendekatan tersebut, </w:t>
      </w:r>
      <w:r w:rsidRPr="00DA0B1C">
        <w:rPr>
          <w:rFonts w:ascii="Arial Narrow" w:hAnsi="Arial Narrow" w:cs="Arial Narrow"/>
          <w:sz w:val="22"/>
        </w:rPr>
        <w:t>tujuan utama dari perancangan museum ini tidak sekadar menyediakan ruang fisik, melainkan menciptakan sebuah media edukasi, penelitian, dan rekreasi yang berjalan beriringan. Pada akhirnya, penerapan konsep arsitektur ini diarahkan untuk menggugah kepekaan publik akan pentingnya menjaga kelestarian satwa dan habitat alaminya.</w:t>
      </w:r>
      <w:r>
        <w:rPr>
          <w:rFonts w:ascii="Arial Narrow" w:hAnsi="Arial Narrow" w:cs="Arial Narrow"/>
          <w:sz w:val="22"/>
        </w:rPr>
        <w:t xml:space="preserve"> Untuk detailnya t</w:t>
      </w:r>
      <w:r w:rsidR="00F37604" w:rsidRPr="00F37604">
        <w:rPr>
          <w:rFonts w:ascii="Arial Narrow" w:hAnsi="Arial Narrow"/>
          <w:sz w:val="22"/>
        </w:rPr>
        <w:t>ujuan perancangan Museum Zoologi ini adalah:</w:t>
      </w:r>
    </w:p>
    <w:p w14:paraId="0FFCC026" w14:textId="77777777" w:rsidR="00F37604" w:rsidRPr="00F37604" w:rsidRDefault="00F37604" w:rsidP="00770E85">
      <w:pPr>
        <w:pStyle w:val="ListParagraph"/>
        <w:numPr>
          <w:ilvl w:val="0"/>
          <w:numId w:val="41"/>
        </w:numPr>
        <w:spacing w:line="240" w:lineRule="auto"/>
        <w:ind w:left="284" w:hanging="284"/>
        <w:rPr>
          <w:rFonts w:ascii="Arial Narrow" w:hAnsi="Arial Narrow"/>
          <w:sz w:val="22"/>
        </w:rPr>
      </w:pPr>
      <w:r w:rsidRPr="00F37604">
        <w:rPr>
          <w:rFonts w:ascii="Arial Narrow" w:hAnsi="Arial Narrow"/>
          <w:sz w:val="22"/>
        </w:rPr>
        <w:t>Merancang fasilitas museum zoologi yang mampu mewadahi fungsi edukasi, penelitian, konservasi, dan rekreasi.</w:t>
      </w:r>
    </w:p>
    <w:p w14:paraId="420F88DD" w14:textId="77777777" w:rsidR="00770E85" w:rsidRDefault="00F37604" w:rsidP="00770E85">
      <w:pPr>
        <w:pStyle w:val="ListParagraph"/>
        <w:numPr>
          <w:ilvl w:val="0"/>
          <w:numId w:val="41"/>
        </w:numPr>
        <w:spacing w:line="240" w:lineRule="auto"/>
        <w:ind w:left="284" w:hanging="284"/>
        <w:rPr>
          <w:rFonts w:ascii="Arial Narrow" w:hAnsi="Arial Narrow"/>
          <w:sz w:val="22"/>
        </w:rPr>
      </w:pPr>
      <w:r w:rsidRPr="00F37604">
        <w:rPr>
          <w:rFonts w:ascii="Arial Narrow" w:hAnsi="Arial Narrow"/>
          <w:sz w:val="22"/>
        </w:rPr>
        <w:t>Meningkatkan kesadaran masyarakat terhadap pentingnya pelestarian fauna Indonesia, khususnya fauna yang terancam punah.</w:t>
      </w:r>
    </w:p>
    <w:p w14:paraId="72E6EF74" w14:textId="77777777" w:rsidR="00770E85" w:rsidRDefault="00F37604" w:rsidP="00770E85">
      <w:pPr>
        <w:pStyle w:val="ListParagraph"/>
        <w:numPr>
          <w:ilvl w:val="0"/>
          <w:numId w:val="41"/>
        </w:numPr>
        <w:spacing w:line="240" w:lineRule="auto"/>
        <w:ind w:left="284" w:hanging="284"/>
        <w:rPr>
          <w:rFonts w:ascii="Arial Narrow" w:hAnsi="Arial Narrow"/>
          <w:sz w:val="22"/>
        </w:rPr>
      </w:pPr>
      <w:r w:rsidRPr="00770E85">
        <w:rPr>
          <w:rFonts w:ascii="Arial Narrow" w:hAnsi="Arial Narrow"/>
          <w:sz w:val="22"/>
        </w:rPr>
        <w:lastRenderedPageBreak/>
        <w:t>Menerapkan pendekatan Intangible Metaphor sebagai media transformasi nilai-nilai alam ke dalam arsitektur.</w:t>
      </w:r>
    </w:p>
    <w:p w14:paraId="4CD21D8A" w14:textId="77777777" w:rsidR="00770E85" w:rsidRDefault="00F37604" w:rsidP="00770E85">
      <w:pPr>
        <w:pStyle w:val="ListParagraph"/>
        <w:numPr>
          <w:ilvl w:val="0"/>
          <w:numId w:val="41"/>
        </w:numPr>
        <w:spacing w:line="240" w:lineRule="auto"/>
        <w:ind w:left="284" w:hanging="284"/>
        <w:rPr>
          <w:rFonts w:ascii="Arial Narrow" w:hAnsi="Arial Narrow"/>
          <w:sz w:val="22"/>
        </w:rPr>
      </w:pPr>
      <w:r w:rsidRPr="00770E85">
        <w:rPr>
          <w:rFonts w:ascii="Arial Narrow" w:hAnsi="Arial Narrow"/>
          <w:sz w:val="22"/>
        </w:rPr>
        <w:t>Menciptakan pengalaman ruang yang edukatif, reflektif, dan komunikatif bagi pengunjung.</w:t>
      </w:r>
    </w:p>
    <w:p w14:paraId="3970ECDD" w14:textId="55EBA97E" w:rsidR="00F37604" w:rsidRPr="00770E85" w:rsidRDefault="00F37604" w:rsidP="00770E85">
      <w:pPr>
        <w:pStyle w:val="ListParagraph"/>
        <w:numPr>
          <w:ilvl w:val="0"/>
          <w:numId w:val="41"/>
        </w:numPr>
        <w:spacing w:line="240" w:lineRule="auto"/>
        <w:ind w:left="284" w:hanging="284"/>
        <w:rPr>
          <w:rFonts w:ascii="Arial Narrow" w:hAnsi="Arial Narrow"/>
          <w:sz w:val="22"/>
        </w:rPr>
      </w:pPr>
      <w:r w:rsidRPr="00770E85">
        <w:rPr>
          <w:rFonts w:ascii="Arial Narrow" w:hAnsi="Arial Narrow"/>
          <w:sz w:val="22"/>
        </w:rPr>
        <w:t>Menghasilkan bangunan yang menjadi landmark edukasi dan konservasi fauna di Kota Banda Aceh.</w:t>
      </w:r>
    </w:p>
    <w:p w14:paraId="35D97194" w14:textId="77777777" w:rsidR="00243AEF" w:rsidRPr="00DA0B1C" w:rsidRDefault="00243AEF" w:rsidP="00F37604">
      <w:pPr>
        <w:spacing w:line="240" w:lineRule="auto"/>
        <w:rPr>
          <w:rFonts w:ascii="Arial Narrow" w:hAnsi="Arial Narrow"/>
          <w:sz w:val="22"/>
          <w:lang w:val="en-US"/>
        </w:rPr>
      </w:pPr>
    </w:p>
    <w:p w14:paraId="7D465C8C" w14:textId="7667B4B6" w:rsidR="00F33E6C" w:rsidRPr="00DA0B1C" w:rsidRDefault="00D8711E" w:rsidP="009A749C">
      <w:pPr>
        <w:pStyle w:val="ListParagraph"/>
        <w:numPr>
          <w:ilvl w:val="0"/>
          <w:numId w:val="39"/>
        </w:numPr>
        <w:ind w:left="284" w:hanging="284"/>
        <w:rPr>
          <w:rFonts w:ascii="Arial Narrow" w:hAnsi="Arial Narrow"/>
          <w:b/>
          <w:bCs/>
          <w:szCs w:val="24"/>
          <w:lang w:val="en-US"/>
        </w:rPr>
      </w:pPr>
      <w:r w:rsidRPr="00DA0B1C">
        <w:rPr>
          <w:rFonts w:ascii="Arial Narrow" w:hAnsi="Arial Narrow"/>
          <w:b/>
          <w:bCs/>
          <w:szCs w:val="24"/>
          <w:lang w:val="en-US"/>
        </w:rPr>
        <w:t>STUDI LITERATUR</w:t>
      </w:r>
    </w:p>
    <w:p w14:paraId="3FEAA1E1" w14:textId="01CC6300" w:rsidR="00637B77" w:rsidRDefault="00F37604" w:rsidP="00DA0B1C">
      <w:pPr>
        <w:spacing w:line="240" w:lineRule="auto"/>
        <w:ind w:firstLine="284"/>
        <w:rPr>
          <w:rFonts w:ascii="Arial Narrow" w:hAnsi="Arial Narrow" w:cs="Arial Narrow"/>
          <w:sz w:val="22"/>
        </w:rPr>
      </w:pPr>
      <w:r w:rsidRPr="00F37604">
        <w:rPr>
          <w:rFonts w:ascii="Arial Narrow" w:hAnsi="Arial Narrow" w:cs="Arial Narrow"/>
          <w:sz w:val="22"/>
        </w:rPr>
        <w:t xml:space="preserve">Menurut Antoniades dalam </w:t>
      </w:r>
      <w:r w:rsidRPr="00F37604">
        <w:rPr>
          <w:rFonts w:ascii="Arial Narrow" w:hAnsi="Arial Narrow" w:cs="Arial Narrow"/>
          <w:i/>
          <w:iCs/>
          <w:sz w:val="22"/>
        </w:rPr>
        <w:t>Poetics of Architecture</w:t>
      </w:r>
      <w:r w:rsidRPr="00F37604">
        <w:rPr>
          <w:rFonts w:ascii="Arial Narrow" w:hAnsi="Arial Narrow" w:cs="Arial Narrow"/>
          <w:sz w:val="22"/>
        </w:rPr>
        <w:t xml:space="preserve"> (1990), metafora dalam arsitektur merupakan proses penerjemahan makna dari suatu objek, gagasan, atau fenomena ke dalam bentuk arsitektur untuk menghasilkan pengalaman dan pemahaman baru. Antoniades membagi metafora menjadi tiga jenis, yaitu </w:t>
      </w:r>
      <w:r w:rsidRPr="00DA0B1C">
        <w:rPr>
          <w:rFonts w:ascii="Arial Narrow" w:hAnsi="Arial Narrow" w:cs="Arial Narrow"/>
          <w:i/>
          <w:iCs/>
          <w:sz w:val="22"/>
        </w:rPr>
        <w:t>tangible metaphor, intangible metaphor, dan combined metaphor</w:t>
      </w:r>
      <w:r w:rsidRPr="00F37604">
        <w:rPr>
          <w:rFonts w:ascii="Arial Narrow" w:hAnsi="Arial Narrow" w:cs="Arial Narrow"/>
          <w:sz w:val="22"/>
        </w:rPr>
        <w:t>.</w:t>
      </w:r>
      <w:r w:rsidR="00DA0B1C">
        <w:rPr>
          <w:rFonts w:ascii="Arial Narrow" w:hAnsi="Arial Narrow" w:cs="Arial Narrow"/>
          <w:sz w:val="22"/>
        </w:rPr>
        <w:t xml:space="preserve"> </w:t>
      </w:r>
      <w:r w:rsidR="00637B77" w:rsidRPr="00D8711E">
        <w:rPr>
          <w:rFonts w:ascii="Arial Narrow" w:hAnsi="Arial Narrow" w:cs="Arial Narrow"/>
          <w:sz w:val="22"/>
        </w:rPr>
        <w:t>Pendekatan ini memungkinkan arsitektur tidak hanya dilihat sebagai bentuk fisik, tetapi juga sebagai media penyampai pesan tentang kehidupan, alam, dan keberlanjutan ekosistem.</w:t>
      </w:r>
      <w:r w:rsidR="00637B77" w:rsidRPr="00D8711E">
        <w:rPr>
          <w:rFonts w:ascii="Arial Narrow" w:hAnsi="Arial Narrow" w:cs="Arial Narrow"/>
          <w:sz w:val="22"/>
          <w:lang w:val="en-US"/>
        </w:rPr>
        <w:t xml:space="preserve"> </w:t>
      </w:r>
      <w:r w:rsidRPr="00DA0B1C">
        <w:rPr>
          <w:rFonts w:ascii="Arial Narrow" w:hAnsi="Arial Narrow" w:cs="Arial Narrow"/>
          <w:i/>
          <w:iCs/>
          <w:sz w:val="22"/>
        </w:rPr>
        <w:t xml:space="preserve">Intangible </w:t>
      </w:r>
      <w:r w:rsidR="00DA0B1C" w:rsidRPr="00DA0B1C">
        <w:rPr>
          <w:rFonts w:ascii="Arial Narrow" w:hAnsi="Arial Narrow" w:cs="Arial Narrow"/>
          <w:i/>
          <w:iCs/>
          <w:sz w:val="22"/>
        </w:rPr>
        <w:t>m</w:t>
      </w:r>
      <w:r w:rsidRPr="00DA0B1C">
        <w:rPr>
          <w:rFonts w:ascii="Arial Narrow" w:hAnsi="Arial Narrow" w:cs="Arial Narrow"/>
          <w:i/>
          <w:iCs/>
          <w:sz w:val="22"/>
        </w:rPr>
        <w:t>etaphor</w:t>
      </w:r>
      <w:r w:rsidRPr="00F37604">
        <w:rPr>
          <w:rFonts w:ascii="Arial Narrow" w:hAnsi="Arial Narrow" w:cs="Arial Narrow"/>
          <w:sz w:val="22"/>
        </w:rPr>
        <w:t xml:space="preserve"> merupakan metafora yang berasal dari nilai, ide, filosofi, atau konsep abstrak yang tidak memiliki bentuk fisik secara langsung. Dalam perancangan Museum Zoologi Nasional Banda Aceh, pendekatan ini digunakan untuk menerjemahkan nilai keseimbangan alam, siklus kehidupan, keberlanjutan, dan hubungan manusia dengan lingkungan ke dalam tata massa, ruang, material, dan pengalaman arsitektural.</w:t>
      </w:r>
    </w:p>
    <w:p w14:paraId="0AD8D263" w14:textId="77777777" w:rsidR="0070581A" w:rsidRPr="00D8711E" w:rsidRDefault="0070581A" w:rsidP="002706BB">
      <w:pPr>
        <w:spacing w:line="240" w:lineRule="auto"/>
        <w:rPr>
          <w:rFonts w:ascii="Arial Narrow" w:hAnsi="Arial Narrow" w:cs="Arial Narrow"/>
          <w:sz w:val="22"/>
        </w:rPr>
      </w:pPr>
    </w:p>
    <w:p w14:paraId="3B14715A" w14:textId="7FE74C5B" w:rsidR="00637B77" w:rsidRPr="00D8711E" w:rsidRDefault="00B735F8" w:rsidP="00D8711E">
      <w:pPr>
        <w:spacing w:line="240" w:lineRule="auto"/>
        <w:rPr>
          <w:rFonts w:ascii="Arial Narrow" w:hAnsi="Arial Narrow" w:cs="Arial Narrow"/>
          <w:b/>
          <w:bCs/>
          <w:sz w:val="22"/>
        </w:rPr>
      </w:pPr>
      <w:r w:rsidRPr="00D8711E">
        <w:rPr>
          <w:rFonts w:ascii="Arial Narrow" w:hAnsi="Arial Narrow" w:cs="Arial Narrow"/>
          <w:b/>
          <w:bCs/>
          <w:sz w:val="22"/>
        </w:rPr>
        <w:t>Prinsip-Prinsip Penerapan Tema</w:t>
      </w:r>
    </w:p>
    <w:p w14:paraId="1A4D6A0E" w14:textId="77777777" w:rsidR="00637B77" w:rsidRPr="00D8711E" w:rsidRDefault="00637B77" w:rsidP="00AB47A8">
      <w:pPr>
        <w:numPr>
          <w:ilvl w:val="0"/>
          <w:numId w:val="3"/>
        </w:numPr>
        <w:tabs>
          <w:tab w:val="clear" w:pos="720"/>
        </w:tabs>
        <w:spacing w:line="240" w:lineRule="auto"/>
        <w:ind w:left="284" w:hanging="284"/>
        <w:rPr>
          <w:rFonts w:ascii="Arial Narrow" w:hAnsi="Arial Narrow" w:cs="Arial Narrow"/>
          <w:sz w:val="22"/>
        </w:rPr>
      </w:pPr>
      <w:r w:rsidRPr="00D8711E">
        <w:rPr>
          <w:rFonts w:ascii="Arial Narrow" w:hAnsi="Arial Narrow" w:cs="Arial Narrow"/>
          <w:sz w:val="22"/>
        </w:rPr>
        <w:t>Mentrasfer makna dari nilai-nilai alam ke dalam bentuk arsitektur.</w:t>
      </w:r>
    </w:p>
    <w:p w14:paraId="26EA6531" w14:textId="77777777" w:rsidR="00637B77" w:rsidRPr="00D8711E" w:rsidRDefault="00637B77" w:rsidP="00AB47A8">
      <w:pPr>
        <w:numPr>
          <w:ilvl w:val="0"/>
          <w:numId w:val="3"/>
        </w:numPr>
        <w:tabs>
          <w:tab w:val="clear" w:pos="720"/>
        </w:tabs>
        <w:spacing w:line="240" w:lineRule="auto"/>
        <w:ind w:left="284" w:hanging="284"/>
        <w:rPr>
          <w:rFonts w:ascii="Arial Narrow" w:hAnsi="Arial Narrow" w:cs="Arial Narrow"/>
          <w:sz w:val="22"/>
        </w:rPr>
      </w:pPr>
      <w:r w:rsidRPr="00D8711E">
        <w:rPr>
          <w:rFonts w:ascii="Arial Narrow" w:hAnsi="Arial Narrow" w:cs="Arial Narrow"/>
          <w:sz w:val="22"/>
        </w:rPr>
        <w:t>Melihat objek desain sebagai representasi nilai kehidupan, keseimbangan, dan keberlanjutan.</w:t>
      </w:r>
    </w:p>
    <w:p w14:paraId="0938D4EE" w14:textId="7974EA6C" w:rsidR="00637B77" w:rsidRPr="00D8711E" w:rsidRDefault="00637B77" w:rsidP="00AB47A8">
      <w:pPr>
        <w:numPr>
          <w:ilvl w:val="0"/>
          <w:numId w:val="3"/>
        </w:numPr>
        <w:tabs>
          <w:tab w:val="clear" w:pos="720"/>
        </w:tabs>
        <w:spacing w:line="240" w:lineRule="auto"/>
        <w:ind w:left="284" w:hanging="284"/>
        <w:rPr>
          <w:rFonts w:ascii="Arial Narrow" w:hAnsi="Arial Narrow" w:cs="Arial Narrow"/>
          <w:sz w:val="22"/>
        </w:rPr>
      </w:pPr>
      <w:r w:rsidRPr="00D8711E">
        <w:rPr>
          <w:rFonts w:ascii="Arial Narrow" w:hAnsi="Arial Narrow" w:cs="Arial Narrow"/>
          <w:sz w:val="22"/>
        </w:rPr>
        <w:t>Menghadirkan pengalaman ruang yang dapat dirasakan melalui bentuk, cahaya, tekstur, dan warna.</w:t>
      </w:r>
    </w:p>
    <w:p w14:paraId="15521FFB" w14:textId="6E2EE43D" w:rsidR="0052132C" w:rsidRPr="00D8711E" w:rsidRDefault="0052132C" w:rsidP="00AB47A8">
      <w:pPr>
        <w:numPr>
          <w:ilvl w:val="0"/>
          <w:numId w:val="3"/>
        </w:numPr>
        <w:tabs>
          <w:tab w:val="clear" w:pos="720"/>
        </w:tabs>
        <w:spacing w:line="240" w:lineRule="auto"/>
        <w:ind w:left="284" w:hanging="284"/>
        <w:rPr>
          <w:rFonts w:ascii="Arial Narrow" w:hAnsi="Arial Narrow" w:cs="Arial Narrow"/>
          <w:sz w:val="22"/>
        </w:rPr>
      </w:pPr>
      <w:r w:rsidRPr="00D8711E">
        <w:rPr>
          <w:rFonts w:ascii="Arial Narrow" w:hAnsi="Arial Narrow" w:cs="Arial Narrow"/>
          <w:sz w:val="22"/>
          <w:lang w:val="en-US"/>
        </w:rPr>
        <w:t>Menjadi media pemindahan informasi, pesan atau gagasan.</w:t>
      </w:r>
    </w:p>
    <w:p w14:paraId="644D76EA" w14:textId="77777777" w:rsidR="00637B77" w:rsidRPr="00D8711E" w:rsidRDefault="00637B77" w:rsidP="00AB47A8">
      <w:pPr>
        <w:numPr>
          <w:ilvl w:val="0"/>
          <w:numId w:val="3"/>
        </w:numPr>
        <w:tabs>
          <w:tab w:val="clear" w:pos="720"/>
        </w:tabs>
        <w:spacing w:line="240" w:lineRule="auto"/>
        <w:ind w:left="284" w:hanging="284"/>
        <w:rPr>
          <w:rFonts w:ascii="Arial Narrow" w:hAnsi="Arial Narrow" w:cs="Arial Narrow"/>
          <w:sz w:val="22"/>
        </w:rPr>
      </w:pPr>
      <w:r w:rsidRPr="00D8711E">
        <w:rPr>
          <w:rFonts w:ascii="Arial Narrow" w:hAnsi="Arial Narrow" w:cs="Arial Narrow"/>
          <w:sz w:val="22"/>
        </w:rPr>
        <w:t>Menjadikan arsitektur sebagai media komunikasi antara manusia dan alam.</w:t>
      </w:r>
    </w:p>
    <w:p w14:paraId="0AD7E1A7" w14:textId="3B0BC92D" w:rsidR="00637B77" w:rsidRPr="00D8711E" w:rsidRDefault="00637B77" w:rsidP="00637B77">
      <w:pPr>
        <w:spacing w:line="240" w:lineRule="auto"/>
        <w:ind w:firstLine="284"/>
        <w:rPr>
          <w:rFonts w:ascii="Arial Narrow" w:hAnsi="Arial Narrow" w:cs="Arial Narrow"/>
          <w:sz w:val="22"/>
        </w:rPr>
      </w:pPr>
      <w:r w:rsidRPr="00D8711E">
        <w:rPr>
          <w:rFonts w:ascii="Arial Narrow" w:hAnsi="Arial Narrow" w:cs="Arial Narrow"/>
          <w:sz w:val="22"/>
        </w:rPr>
        <w:t>Prinsip ini menjadikan museum tidak hanya berfungsi sebagai tempat edukasi zoologi, tetapi juga ruang yang menyampaikan makna filosofis kepada pengunjung.</w:t>
      </w:r>
    </w:p>
    <w:p w14:paraId="490310A6" w14:textId="77777777" w:rsidR="00C519E2" w:rsidRPr="00D8711E" w:rsidRDefault="00C519E2" w:rsidP="00AB47A8">
      <w:pPr>
        <w:spacing w:line="240" w:lineRule="auto"/>
        <w:rPr>
          <w:rFonts w:ascii="Arial Narrow" w:hAnsi="Arial Narrow" w:cs="Arial Narrow"/>
          <w:sz w:val="22"/>
        </w:rPr>
      </w:pPr>
    </w:p>
    <w:p w14:paraId="16F873B3" w14:textId="2FB3A6EF" w:rsidR="00637B77" w:rsidRPr="00D8711E" w:rsidRDefault="00637B77" w:rsidP="00D8711E">
      <w:pPr>
        <w:spacing w:line="240" w:lineRule="auto"/>
        <w:rPr>
          <w:rFonts w:ascii="Arial Narrow" w:hAnsi="Arial Narrow" w:cs="Arial Narrow"/>
          <w:b/>
          <w:bCs/>
          <w:sz w:val="22"/>
        </w:rPr>
      </w:pPr>
      <w:r w:rsidRPr="00D8711E">
        <w:rPr>
          <w:rFonts w:ascii="Arial Narrow" w:hAnsi="Arial Narrow" w:cs="Arial Narrow"/>
          <w:b/>
          <w:bCs/>
          <w:sz w:val="22"/>
        </w:rPr>
        <w:t>Jenis Metafora yang Digunakan</w:t>
      </w:r>
    </w:p>
    <w:p w14:paraId="547B5E10" w14:textId="796A53C9" w:rsidR="00637B77" w:rsidRPr="00D8711E" w:rsidRDefault="00637B77" w:rsidP="00637B77">
      <w:pPr>
        <w:spacing w:line="240" w:lineRule="auto"/>
        <w:ind w:firstLine="284"/>
        <w:rPr>
          <w:rFonts w:ascii="Arial Narrow" w:hAnsi="Arial Narrow" w:cs="Arial Narrow"/>
          <w:sz w:val="22"/>
        </w:rPr>
      </w:pPr>
      <w:r w:rsidRPr="00D8711E">
        <w:rPr>
          <w:rFonts w:ascii="Arial Narrow" w:hAnsi="Arial Narrow" w:cs="Arial Narrow"/>
          <w:sz w:val="22"/>
        </w:rPr>
        <w:t xml:space="preserve">Jenis metafora yang diterapkan adalah Intangible Metaphor (metafora abstrak), karena berangkat dari konsep yang tidak terlihat seperti siklus kehidupan </w:t>
      </w:r>
      <w:r w:rsidRPr="00D8711E">
        <w:rPr>
          <w:rFonts w:ascii="Arial Narrow" w:hAnsi="Arial Narrow" w:cs="Arial Narrow"/>
          <w:sz w:val="22"/>
        </w:rPr>
        <w:t>dan keseimbangan alam. Nilai-nilai tersebut diterjemahkan menjadi pengalaman ruang yang menggambarkan dinamika kehidupan fauna dan lingkungan.</w:t>
      </w:r>
    </w:p>
    <w:p w14:paraId="1C106C30" w14:textId="77777777" w:rsidR="00072632" w:rsidRPr="00D8711E" w:rsidRDefault="00072632" w:rsidP="00072632">
      <w:pPr>
        <w:spacing w:line="240" w:lineRule="auto"/>
        <w:rPr>
          <w:rFonts w:ascii="Arial Narrow" w:hAnsi="Arial Narrow" w:cs="Arial Narrow"/>
          <w:b/>
          <w:bCs/>
          <w:sz w:val="22"/>
        </w:rPr>
      </w:pPr>
    </w:p>
    <w:p w14:paraId="1BD462F5" w14:textId="0C1810E3" w:rsidR="00637B77" w:rsidRPr="00D8711E" w:rsidRDefault="00637B77" w:rsidP="00D8711E">
      <w:pPr>
        <w:spacing w:line="240" w:lineRule="auto"/>
        <w:rPr>
          <w:rFonts w:ascii="Arial Narrow" w:hAnsi="Arial Narrow" w:cs="Arial Narrow"/>
          <w:b/>
          <w:bCs/>
          <w:sz w:val="22"/>
        </w:rPr>
      </w:pPr>
      <w:r w:rsidRPr="00D8711E">
        <w:rPr>
          <w:rFonts w:ascii="Arial Narrow" w:hAnsi="Arial Narrow" w:cs="Arial Narrow"/>
          <w:b/>
          <w:bCs/>
          <w:sz w:val="22"/>
        </w:rPr>
        <w:t>Penerapan Tema pada Desain</w:t>
      </w:r>
    </w:p>
    <w:p w14:paraId="3DE50DFF" w14:textId="20A1EC40" w:rsidR="00637B77" w:rsidRPr="0076278B" w:rsidRDefault="00637B77" w:rsidP="0076278B">
      <w:pPr>
        <w:numPr>
          <w:ilvl w:val="0"/>
          <w:numId w:val="4"/>
        </w:numPr>
        <w:tabs>
          <w:tab w:val="clear" w:pos="720"/>
        </w:tabs>
        <w:spacing w:line="240" w:lineRule="auto"/>
        <w:ind w:left="567"/>
        <w:rPr>
          <w:rFonts w:ascii="Arial Narrow" w:hAnsi="Arial Narrow" w:cs="Arial Narrow"/>
          <w:sz w:val="22"/>
        </w:rPr>
      </w:pPr>
      <w:r w:rsidRPr="00D8711E">
        <w:rPr>
          <w:rFonts w:ascii="Arial Narrow" w:hAnsi="Arial Narrow" w:cs="Arial Narrow"/>
          <w:sz w:val="22"/>
        </w:rPr>
        <w:t xml:space="preserve">Konsep Bentuk: </w:t>
      </w:r>
      <w:r w:rsidR="00286B2D" w:rsidRPr="00D8711E">
        <w:rPr>
          <w:rFonts w:ascii="Arial Narrow" w:hAnsi="Arial Narrow" w:cs="Arial Narrow"/>
          <w:sz w:val="22"/>
        </w:rPr>
        <w:t>diwujudkan melalui pengolahan bentuk, ruang, dan material bangunan. Bentuk massa bangunan disusun bertahap dari kecil ke besar dengan bentuk</w:t>
      </w:r>
      <w:r w:rsidR="00373BBC" w:rsidRPr="00D8711E">
        <w:rPr>
          <w:rFonts w:ascii="Arial Narrow" w:hAnsi="Arial Narrow" w:cs="Arial Narrow"/>
          <w:sz w:val="22"/>
          <w:lang w:val="en-US"/>
        </w:rPr>
        <w:t xml:space="preserve"> </w:t>
      </w:r>
      <w:r w:rsidR="00286B2D" w:rsidRPr="0076278B">
        <w:rPr>
          <w:rFonts w:ascii="Arial Narrow" w:hAnsi="Arial Narrow" w:cs="Arial Narrow"/>
          <w:sz w:val="22"/>
        </w:rPr>
        <w:t>yang serupa sebagai metafora siklus kehidupan dan pertumbuhan fauna.</w:t>
      </w:r>
    </w:p>
    <w:p w14:paraId="1756C3EF" w14:textId="4C2A66B8" w:rsidR="00637B77" w:rsidRPr="00D8711E" w:rsidRDefault="00637B77" w:rsidP="002F3DC9">
      <w:pPr>
        <w:numPr>
          <w:ilvl w:val="0"/>
          <w:numId w:val="4"/>
        </w:numPr>
        <w:tabs>
          <w:tab w:val="clear" w:pos="720"/>
        </w:tabs>
        <w:spacing w:line="240" w:lineRule="auto"/>
        <w:ind w:left="567"/>
        <w:rPr>
          <w:rFonts w:ascii="Arial Narrow" w:hAnsi="Arial Narrow" w:cs="Arial Narrow"/>
          <w:sz w:val="22"/>
        </w:rPr>
      </w:pPr>
      <w:r w:rsidRPr="00D8711E">
        <w:rPr>
          <w:rFonts w:ascii="Arial Narrow" w:hAnsi="Arial Narrow" w:cs="Arial Narrow"/>
          <w:sz w:val="22"/>
        </w:rPr>
        <w:t xml:space="preserve">Material dan Tampilan: </w:t>
      </w:r>
      <w:r w:rsidR="00286B2D" w:rsidRPr="00D8711E">
        <w:rPr>
          <w:rFonts w:ascii="Arial Narrow" w:hAnsi="Arial Narrow" w:cs="Arial Narrow"/>
          <w:sz w:val="22"/>
        </w:rPr>
        <w:t>Penggunaan material alami seperti batu alam, kayu, dan rotan memperkuat kesan harmonis serta mencerminkan hubungan manusia dengan alam.</w:t>
      </w:r>
    </w:p>
    <w:p w14:paraId="76A7688F" w14:textId="1F424931" w:rsidR="00637B77" w:rsidRPr="00D8711E" w:rsidRDefault="00637B77" w:rsidP="002F3DC9">
      <w:pPr>
        <w:numPr>
          <w:ilvl w:val="0"/>
          <w:numId w:val="4"/>
        </w:numPr>
        <w:tabs>
          <w:tab w:val="clear" w:pos="720"/>
        </w:tabs>
        <w:spacing w:line="240" w:lineRule="auto"/>
        <w:ind w:left="567"/>
        <w:rPr>
          <w:rFonts w:ascii="Arial Narrow" w:hAnsi="Arial Narrow" w:cs="Arial Narrow"/>
          <w:sz w:val="22"/>
        </w:rPr>
      </w:pPr>
      <w:r w:rsidRPr="00D8711E">
        <w:rPr>
          <w:rFonts w:ascii="Arial Narrow" w:hAnsi="Arial Narrow" w:cs="Arial Narrow"/>
          <w:sz w:val="22"/>
        </w:rPr>
        <w:t xml:space="preserve">Konsep Ruang: </w:t>
      </w:r>
      <w:r w:rsidR="00286B2D" w:rsidRPr="00D8711E">
        <w:rPr>
          <w:rFonts w:ascii="Arial Narrow" w:hAnsi="Arial Narrow" w:cs="Arial Narrow"/>
          <w:sz w:val="22"/>
        </w:rPr>
        <w:t xml:space="preserve">Tata ruang dirancang dinamis dengan konsep </w:t>
      </w:r>
      <w:r w:rsidR="00286B2D" w:rsidRPr="00D8711E">
        <w:rPr>
          <w:rFonts w:ascii="Arial Narrow" w:hAnsi="Arial Narrow" w:cs="Arial Narrow"/>
          <w:i/>
          <w:iCs/>
          <w:sz w:val="22"/>
        </w:rPr>
        <w:t>variable space with surprise</w:t>
      </w:r>
      <w:r w:rsidR="00286B2D" w:rsidRPr="00D8711E">
        <w:rPr>
          <w:rFonts w:ascii="Arial Narrow" w:hAnsi="Arial Narrow" w:cs="Arial Narrow"/>
          <w:sz w:val="22"/>
        </w:rPr>
        <w:t xml:space="preserve"> untuk menciptakan pengalaman eksploratif bagi pengunjung</w:t>
      </w:r>
      <w:r w:rsidRPr="00D8711E">
        <w:rPr>
          <w:rFonts w:ascii="Arial Narrow" w:hAnsi="Arial Narrow" w:cs="Arial Narrow"/>
          <w:sz w:val="22"/>
        </w:rPr>
        <w:t>.</w:t>
      </w:r>
    </w:p>
    <w:p w14:paraId="2FC3A2BC" w14:textId="085E2247" w:rsidR="00286B2D" w:rsidRPr="00D8711E" w:rsidRDefault="00286B2D" w:rsidP="002F3DC9">
      <w:pPr>
        <w:numPr>
          <w:ilvl w:val="0"/>
          <w:numId w:val="4"/>
        </w:numPr>
        <w:tabs>
          <w:tab w:val="clear" w:pos="720"/>
        </w:tabs>
        <w:spacing w:line="240" w:lineRule="auto"/>
        <w:ind w:left="567"/>
        <w:rPr>
          <w:rFonts w:ascii="Arial Narrow" w:hAnsi="Arial Narrow" w:cs="Arial Narrow"/>
          <w:sz w:val="22"/>
        </w:rPr>
      </w:pPr>
      <w:r w:rsidRPr="00D8711E">
        <w:rPr>
          <w:rFonts w:ascii="Arial Narrow" w:hAnsi="Arial Narrow" w:cs="Arial Narrow"/>
          <w:sz w:val="22"/>
        </w:rPr>
        <w:t>Desain museum tidak meniru alam secara langsung, tetapi merepresentasikan nilai keseimbangan, harmoni, dan keberlanjutan dalam arsitektur.</w:t>
      </w:r>
    </w:p>
    <w:p w14:paraId="6036C4FF" w14:textId="77777777" w:rsidR="0070581A" w:rsidRPr="00D8711E" w:rsidRDefault="0070581A" w:rsidP="0070581A">
      <w:pPr>
        <w:spacing w:line="240" w:lineRule="auto"/>
        <w:ind w:left="720"/>
        <w:rPr>
          <w:rFonts w:ascii="Arial Narrow" w:hAnsi="Arial Narrow" w:cs="Arial Narrow"/>
          <w:sz w:val="22"/>
        </w:rPr>
      </w:pPr>
    </w:p>
    <w:p w14:paraId="0F6333C2" w14:textId="6CCA564C" w:rsidR="00637B77" w:rsidRPr="00D8711E" w:rsidRDefault="00637B77" w:rsidP="00D8711E">
      <w:pPr>
        <w:spacing w:line="240" w:lineRule="auto"/>
        <w:rPr>
          <w:rFonts w:ascii="Arial Narrow" w:hAnsi="Arial Narrow" w:cs="Arial Narrow"/>
          <w:b/>
          <w:bCs/>
          <w:sz w:val="22"/>
        </w:rPr>
      </w:pPr>
      <w:r w:rsidRPr="00D8711E">
        <w:rPr>
          <w:rFonts w:ascii="Arial Narrow" w:hAnsi="Arial Narrow" w:cs="Arial Narrow"/>
          <w:b/>
          <w:bCs/>
          <w:sz w:val="22"/>
        </w:rPr>
        <w:t>Makna Arsitektural</w:t>
      </w:r>
    </w:p>
    <w:p w14:paraId="6BC54C0D" w14:textId="77777777" w:rsidR="00637B77" w:rsidRPr="00D8711E" w:rsidRDefault="00637B77" w:rsidP="00637B77">
      <w:pPr>
        <w:spacing w:line="240" w:lineRule="auto"/>
        <w:ind w:firstLine="284"/>
        <w:rPr>
          <w:rFonts w:ascii="Arial Narrow" w:hAnsi="Arial Narrow" w:cs="Arial Narrow"/>
          <w:sz w:val="22"/>
        </w:rPr>
      </w:pPr>
      <w:r w:rsidRPr="00D8711E">
        <w:rPr>
          <w:rFonts w:ascii="Arial Narrow" w:hAnsi="Arial Narrow" w:cs="Arial Narrow"/>
          <w:sz w:val="22"/>
        </w:rPr>
        <w:t xml:space="preserve">Melalui pendekatan </w:t>
      </w:r>
      <w:r w:rsidRPr="00D8711E">
        <w:rPr>
          <w:rFonts w:ascii="Arial Narrow" w:hAnsi="Arial Narrow" w:cs="Arial Narrow"/>
          <w:i/>
          <w:iCs/>
          <w:sz w:val="22"/>
        </w:rPr>
        <w:t>Intangible Metaphor</w:t>
      </w:r>
      <w:r w:rsidRPr="00D8711E">
        <w:rPr>
          <w:rFonts w:ascii="Arial Narrow" w:hAnsi="Arial Narrow" w:cs="Arial Narrow"/>
          <w:sz w:val="22"/>
        </w:rPr>
        <w:t>, museum ini menjadi simbol transformasi nilai-nilai alam ke dalam bentuk arsitektur yang berjiwa. Setiap elemen bangunan—mulai dari bentuk, material, hingga tata ruang—mewakili hubungan harmonis antara manusia dan alam, serta menanamkan kesadaran akan pentingnya pelestarian kehidupan dan ekosistem.</w:t>
      </w:r>
    </w:p>
    <w:p w14:paraId="27A6318C" w14:textId="0CDD6661" w:rsidR="001D7F31" w:rsidRPr="00D8711E" w:rsidRDefault="009B6358" w:rsidP="00AB47A8">
      <w:pPr>
        <w:spacing w:line="240" w:lineRule="auto"/>
        <w:ind w:firstLine="284"/>
        <w:rPr>
          <w:rFonts w:ascii="Arial Narrow" w:hAnsi="Arial Narrow" w:cs="Arial Narrow"/>
          <w:sz w:val="22"/>
        </w:rPr>
      </w:pPr>
      <w:r w:rsidRPr="00D8711E">
        <w:rPr>
          <w:rFonts w:ascii="Arial Narrow" w:hAnsi="Arial Narrow" w:cs="Arial Narrow"/>
          <w:sz w:val="22"/>
        </w:rPr>
        <w:t xml:space="preserve">Penerapan metafora abstrak terlihat pada komposisi massa bangunan yang disusun dari rendah ke tinggi dengan bentuk serupa sebagai representasi siklus kehidupan fauna, serta pengolahan ruang yang bersifat dinamis dan eksploratif. Penggunaan material alami seperti batu alam, kayu, dan rotan memperkuat karakter bangunan sebagai wujud harmonisasi antara arsitektur dan lingkungan sekitar. pendekatan </w:t>
      </w:r>
      <w:r w:rsidRPr="00D8711E">
        <w:rPr>
          <w:rFonts w:ascii="Arial Narrow" w:hAnsi="Arial Narrow" w:cs="Arial Narrow"/>
          <w:i/>
          <w:iCs/>
          <w:sz w:val="22"/>
        </w:rPr>
        <w:t>Intangible Metaphor</w:t>
      </w:r>
      <w:r w:rsidRPr="00D8711E">
        <w:rPr>
          <w:rFonts w:ascii="Arial Narrow" w:hAnsi="Arial Narrow" w:cs="Arial Narrow"/>
          <w:sz w:val="22"/>
        </w:rPr>
        <w:t xml:space="preserve"> memungkinkan bangunan menyampaikan pesan ekologis secara lebih mendalam.</w:t>
      </w:r>
    </w:p>
    <w:p w14:paraId="610210C5" w14:textId="77777777" w:rsidR="00EA7D8F" w:rsidRPr="00D8711E" w:rsidRDefault="00EA7D8F" w:rsidP="00EA7D8F">
      <w:pPr>
        <w:spacing w:line="240" w:lineRule="auto"/>
        <w:ind w:firstLine="284"/>
        <w:rPr>
          <w:rFonts w:ascii="Arial Narrow" w:hAnsi="Arial Narrow" w:cs="Arial Narrow"/>
          <w:sz w:val="22"/>
        </w:rPr>
      </w:pPr>
    </w:p>
    <w:p w14:paraId="06D6571E" w14:textId="6D77B0CF" w:rsidR="00F33E6C" w:rsidRPr="0076278B" w:rsidRDefault="00F33E6C" w:rsidP="0076278B">
      <w:pPr>
        <w:pStyle w:val="ListParagraph"/>
        <w:numPr>
          <w:ilvl w:val="0"/>
          <w:numId w:val="39"/>
        </w:numPr>
        <w:spacing w:line="240" w:lineRule="auto"/>
        <w:ind w:left="284" w:hanging="284"/>
        <w:rPr>
          <w:rFonts w:ascii="Arial Narrow" w:hAnsi="Arial Narrow" w:cs="Arial Narrow"/>
          <w:b/>
          <w:bCs/>
          <w:szCs w:val="24"/>
          <w:lang w:val="en-US"/>
        </w:rPr>
      </w:pPr>
      <w:r w:rsidRPr="0076278B">
        <w:rPr>
          <w:rFonts w:ascii="Arial Narrow" w:hAnsi="Arial Narrow" w:cs="Arial Narrow"/>
          <w:b/>
          <w:bCs/>
          <w:szCs w:val="24"/>
          <w:lang w:val="en-US"/>
        </w:rPr>
        <w:t xml:space="preserve">METODOLOGI </w:t>
      </w:r>
    </w:p>
    <w:p w14:paraId="3118F3E4" w14:textId="2DC79DBB" w:rsidR="0076278B" w:rsidRPr="001D7F31" w:rsidRDefault="001A4217" w:rsidP="001D7F31">
      <w:pPr>
        <w:spacing w:line="240" w:lineRule="auto"/>
        <w:ind w:firstLine="284"/>
        <w:rPr>
          <w:rFonts w:ascii="Arial Narrow" w:hAnsi="Arial Narrow" w:cs="Arial Narrow"/>
          <w:sz w:val="22"/>
          <w:lang w:val="en-US"/>
        </w:rPr>
      </w:pPr>
      <w:r w:rsidRPr="001A4217">
        <w:rPr>
          <w:rFonts w:ascii="Arial Narrow" w:hAnsi="Arial Narrow" w:cs="Arial Narrow"/>
          <w:sz w:val="22"/>
        </w:rPr>
        <w:t>Metode perancangan digunakan untuk memberikan arah yang jelas dan sistematis dalam proses</w:t>
      </w:r>
      <w:r>
        <w:rPr>
          <w:rFonts w:ascii="Arial Narrow" w:hAnsi="Arial Narrow" w:cs="Arial Narrow"/>
          <w:sz w:val="22"/>
          <w:lang w:val="en-US"/>
        </w:rPr>
        <w:t xml:space="preserve"> </w:t>
      </w:r>
      <w:r w:rsidRPr="001A4217">
        <w:rPr>
          <w:rFonts w:ascii="Arial Narrow" w:hAnsi="Arial Narrow" w:cs="Arial Narrow"/>
          <w:sz w:val="22"/>
        </w:rPr>
        <w:t>perancangan Museum Zoologi Nasional di Banda Aceh</w:t>
      </w:r>
      <w:r>
        <w:rPr>
          <w:rFonts w:ascii="Arial Narrow" w:hAnsi="Arial Narrow" w:cs="Arial Narrow"/>
          <w:sz w:val="22"/>
          <w:lang w:val="en-US"/>
        </w:rPr>
        <w:t xml:space="preserve">. </w:t>
      </w:r>
      <w:r w:rsidRPr="001A4217">
        <w:rPr>
          <w:rFonts w:ascii="Arial Narrow" w:hAnsi="Arial Narrow" w:cs="Arial Narrow"/>
          <w:sz w:val="22"/>
        </w:rPr>
        <w:t xml:space="preserve">Pendekatan ini bertujuan agar setiap </w:t>
      </w:r>
      <w:r w:rsidRPr="001A4217">
        <w:rPr>
          <w:rFonts w:ascii="Arial Narrow" w:hAnsi="Arial Narrow" w:cs="Arial Narrow"/>
          <w:sz w:val="22"/>
        </w:rPr>
        <w:lastRenderedPageBreak/>
        <w:t>tahapan perancangan memiliki dasar yang rasional, terukur, dan dapat dipertanggungjawabkan.</w:t>
      </w:r>
      <w:r>
        <w:rPr>
          <w:rFonts w:ascii="Arial Narrow" w:hAnsi="Arial Narrow" w:cs="Arial Narrow"/>
          <w:sz w:val="22"/>
          <w:lang w:val="en-US"/>
        </w:rPr>
        <w:t xml:space="preserve"> </w:t>
      </w:r>
      <w:r w:rsidRPr="001A4217">
        <w:rPr>
          <w:rFonts w:ascii="Arial Narrow" w:hAnsi="Arial Narrow" w:cs="Arial Narrow"/>
          <w:sz w:val="22"/>
        </w:rPr>
        <w:t xml:space="preserve">Tahapan pertama dalam metode perancangan adalah pengumpulan data. Proses ini dilakukan dengan mengidentifikasi kebutuhan dan fungsi ruang berdasarkan aktivitas utama di </w:t>
      </w:r>
      <w:r>
        <w:rPr>
          <w:rFonts w:ascii="Arial Narrow" w:hAnsi="Arial Narrow" w:cs="Arial Narrow"/>
          <w:sz w:val="22"/>
        </w:rPr>
        <w:t>Kawasan</w:t>
      </w:r>
      <w:r>
        <w:rPr>
          <w:rFonts w:ascii="Arial Narrow" w:hAnsi="Arial Narrow" w:cs="Arial Narrow"/>
          <w:sz w:val="22"/>
          <w:lang w:val="en-US"/>
        </w:rPr>
        <w:t xml:space="preserve"> Ulee Lheue. </w:t>
      </w:r>
      <w:r w:rsidRPr="001A4217">
        <w:rPr>
          <w:rFonts w:ascii="Arial Narrow" w:hAnsi="Arial Narrow" w:cs="Arial Narrow"/>
          <w:sz w:val="22"/>
        </w:rPr>
        <w:t xml:space="preserve">Data yang dikumpulkan mencakup kondisi </w:t>
      </w:r>
      <w:r w:rsidR="0076278B">
        <w:rPr>
          <w:rFonts w:ascii="Arial Narrow" w:hAnsi="Arial Narrow" w:cs="Arial Narrow"/>
          <w:sz w:val="22"/>
          <w:lang w:val="en-US"/>
        </w:rPr>
        <w:t xml:space="preserve">konsep </w:t>
      </w:r>
      <w:r w:rsidRPr="001A4217">
        <w:rPr>
          <w:rFonts w:ascii="Arial Narrow" w:hAnsi="Arial Narrow" w:cs="Arial Narrow"/>
          <w:sz w:val="22"/>
        </w:rPr>
        <w:t>tapak</w:t>
      </w:r>
      <w:r w:rsidR="0076278B">
        <w:rPr>
          <w:rFonts w:ascii="Arial Narrow" w:hAnsi="Arial Narrow" w:cs="Arial Narrow"/>
          <w:sz w:val="22"/>
          <w:lang w:val="en-US"/>
        </w:rPr>
        <w:t>, konsep lingkungan, konsep tata massa dan bentuk, konsep tata ruang dan sirkulasi, material dan tampilan bangunan</w:t>
      </w:r>
      <w:r w:rsidRPr="001A4217">
        <w:rPr>
          <w:rFonts w:ascii="Arial Narrow" w:hAnsi="Arial Narrow" w:cs="Arial Narrow"/>
          <w:sz w:val="22"/>
        </w:rPr>
        <w:t>. Selain itu, dilakukan pula pengumpulan data standar fasilitas</w:t>
      </w:r>
      <w:r w:rsidR="0076278B">
        <w:rPr>
          <w:rFonts w:ascii="Arial Narrow" w:hAnsi="Arial Narrow" w:cs="Arial Narrow"/>
          <w:sz w:val="22"/>
          <w:lang w:val="en-US"/>
        </w:rPr>
        <w:t xml:space="preserve"> </w:t>
      </w:r>
      <w:r w:rsidRPr="001A4217">
        <w:rPr>
          <w:rFonts w:ascii="Arial Narrow" w:hAnsi="Arial Narrow" w:cs="Arial Narrow"/>
          <w:sz w:val="22"/>
        </w:rPr>
        <w:t>kebutuhan ruan</w:t>
      </w:r>
      <w:r w:rsidR="0076278B">
        <w:rPr>
          <w:rFonts w:ascii="Arial Narrow" w:hAnsi="Arial Narrow" w:cs="Arial Narrow"/>
          <w:sz w:val="22"/>
          <w:lang w:val="en-US"/>
        </w:rPr>
        <w:t>g</w:t>
      </w:r>
      <w:r w:rsidRPr="001A4217">
        <w:rPr>
          <w:rFonts w:ascii="Arial Narrow" w:hAnsi="Arial Narrow" w:cs="Arial Narrow"/>
          <w:sz w:val="22"/>
        </w:rPr>
        <w:t>. Hasil pengumpulan data ini menjadi dasar dalam menentukan tata letak ruang luar dan dalam bangunan.</w:t>
      </w:r>
      <w:r w:rsidR="0076278B">
        <w:rPr>
          <w:rFonts w:ascii="Arial Narrow" w:hAnsi="Arial Narrow" w:cs="Arial Narrow"/>
          <w:sz w:val="22"/>
          <w:lang w:val="en-US"/>
        </w:rPr>
        <w:t xml:space="preserve"> </w:t>
      </w:r>
      <w:r w:rsidR="0076278B" w:rsidRPr="0076278B">
        <w:rPr>
          <w:rFonts w:ascii="Arial Narrow" w:hAnsi="Arial Narrow" w:cs="Arial Narrow"/>
          <w:sz w:val="22"/>
        </w:rPr>
        <w:t>Tahapan kedua adalah</w:t>
      </w:r>
      <w:r w:rsidR="0076278B">
        <w:rPr>
          <w:rFonts w:ascii="Arial Narrow" w:hAnsi="Arial Narrow" w:cs="Arial Narrow"/>
          <w:sz w:val="22"/>
          <w:lang w:val="en-US"/>
        </w:rPr>
        <w:t xml:space="preserve"> </w:t>
      </w:r>
      <w:r w:rsidR="0076278B" w:rsidRPr="0076278B">
        <w:rPr>
          <w:rFonts w:ascii="Arial Narrow" w:hAnsi="Arial Narrow" w:cs="Arial Narrow"/>
          <w:sz w:val="22"/>
        </w:rPr>
        <w:t xml:space="preserve">analisis tapak dan kebutuhan ruang dari data yang telah dikumpulkan. </w:t>
      </w:r>
    </w:p>
    <w:p w14:paraId="6C9D2311" w14:textId="523D14C5" w:rsidR="0076056A" w:rsidRDefault="00F37604" w:rsidP="002706BB">
      <w:pPr>
        <w:spacing w:line="240" w:lineRule="auto"/>
        <w:ind w:firstLine="284"/>
        <w:rPr>
          <w:rFonts w:ascii="Arial Narrow" w:hAnsi="Arial Narrow" w:cs="Arial Narrow"/>
          <w:sz w:val="22"/>
          <w:lang w:val="sv-SE"/>
        </w:rPr>
      </w:pPr>
      <w:r w:rsidRPr="00F37604">
        <w:rPr>
          <w:rFonts w:ascii="Arial Narrow" w:hAnsi="Arial Narrow" w:cs="Arial Narrow"/>
          <w:sz w:val="22"/>
        </w:rPr>
        <w:t>Kawasan Ulee Lheue dipilih sebagai lokasi perancangan karena memiliki aksesibilitas yang baik melalui Jalan Ulee Lheue sebagai jalan arteri primer Kota Banda Aceh. Kawasan ini juga berada dekat dengan Pelabuhan Ulee Lheue yang menjadi salah satu gerbang masuk wisatawan ke Kota Banda Aceh. Selain itu, berdasarkan RTRW Kota Banda Aceh, kawasan ini termasuk dalam zona pengembangan pariwisata sehingga mendukung keberadaan museum sebagai fasilitas edukasi dan wisata. Kondisi lingkungan yang berdekatan dengan laut serta memiliki potensi view yang baik turut mendukung terciptanya pengalaman ruang yang sesuai dengan konsep perancangan</w:t>
      </w:r>
      <w:r>
        <w:rPr>
          <w:rFonts w:ascii="Arial Narrow" w:hAnsi="Arial Narrow" w:cs="Arial Narrow"/>
          <w:sz w:val="22"/>
        </w:rPr>
        <w:t xml:space="preserve"> </w:t>
      </w:r>
      <w:r>
        <w:rPr>
          <w:rFonts w:ascii="Arial Narrow" w:hAnsi="Arial Narrow" w:cs="Arial Narrow"/>
          <w:sz w:val="22"/>
          <w:lang w:val="sv-SE"/>
        </w:rPr>
        <w:t>d</w:t>
      </w:r>
      <w:r w:rsidRPr="00D8711E">
        <w:rPr>
          <w:rFonts w:ascii="Arial Narrow" w:hAnsi="Arial Narrow" w:cs="Arial Narrow"/>
          <w:sz w:val="22"/>
          <w:lang w:val="sv-SE"/>
        </w:rPr>
        <w:t>engan luas lahan ± 14.104 m² (1,4 Ha)</w:t>
      </w:r>
      <w:r>
        <w:rPr>
          <w:rFonts w:ascii="Arial Narrow" w:hAnsi="Arial Narrow" w:cs="Arial Narrow"/>
          <w:sz w:val="22"/>
          <w:lang w:val="sv-SE"/>
        </w:rPr>
        <w:t>.</w:t>
      </w:r>
    </w:p>
    <w:p w14:paraId="7E394AE5" w14:textId="790B5310" w:rsidR="0076056A" w:rsidRDefault="001D7F31" w:rsidP="001D7F31">
      <w:pPr>
        <w:spacing w:line="240" w:lineRule="auto"/>
        <w:ind w:firstLine="284"/>
        <w:rPr>
          <w:rFonts w:ascii="Arial Narrow" w:hAnsi="Arial Narrow" w:cs="Arial Narrow"/>
          <w:sz w:val="10"/>
          <w:szCs w:val="10"/>
          <w:lang w:val="sv-SE"/>
        </w:rPr>
      </w:pPr>
      <w:r w:rsidRPr="00D8711E">
        <w:rPr>
          <w:rFonts w:ascii="Arial Narrow" w:hAnsi="Arial Narrow" w:cs="Arial Narrow"/>
          <w:b/>
          <w:bCs/>
          <w:noProof/>
          <w:sz w:val="22"/>
          <w:lang w:val="en-ID"/>
        </w:rPr>
        <w:drawing>
          <wp:anchor distT="0" distB="0" distL="114300" distR="114300" simplePos="0" relativeHeight="251659776" behindDoc="0" locked="0" layoutInCell="1" allowOverlap="1" wp14:anchorId="59D5EF08" wp14:editId="093B0264">
            <wp:simplePos x="0" y="0"/>
            <wp:positionH relativeFrom="column">
              <wp:posOffset>129540</wp:posOffset>
            </wp:positionH>
            <wp:positionV relativeFrom="paragraph">
              <wp:posOffset>161290</wp:posOffset>
            </wp:positionV>
            <wp:extent cx="2426970" cy="1923680"/>
            <wp:effectExtent l="0" t="0" r="0" b="635"/>
            <wp:wrapTopAndBottom/>
            <wp:docPr id="1435730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30648" name="Picture 5"/>
                    <pic:cNvPicPr/>
                  </pic:nvPicPr>
                  <pic:blipFill rotWithShape="1">
                    <a:blip r:embed="rId15" cstate="print">
                      <a:extLst>
                        <a:ext uri="{28A0092B-C50C-407E-A947-70E740481C1C}">
                          <a14:useLocalDpi xmlns:a14="http://schemas.microsoft.com/office/drawing/2010/main" val="0"/>
                        </a:ext>
                      </a:extLst>
                    </a:blip>
                    <a:srcRect l="19511" t="4319" r="22785" b="14708"/>
                    <a:stretch/>
                  </pic:blipFill>
                  <pic:spPr bwMode="auto">
                    <a:xfrm>
                      <a:off x="0" y="0"/>
                      <a:ext cx="2426970" cy="1923680"/>
                    </a:xfrm>
                    <a:prstGeom prst="rect">
                      <a:avLst/>
                    </a:prstGeom>
                    <a:ln>
                      <a:noFill/>
                    </a:ln>
                    <a:extLst>
                      <a:ext uri="{53640926-AAD7-44D8-BBD7-CCE9431645EC}">
                        <a14:shadowObscured xmlns:a14="http://schemas.microsoft.com/office/drawing/2010/main"/>
                      </a:ext>
                    </a:extLst>
                  </pic:spPr>
                </pic:pic>
              </a:graphicData>
            </a:graphic>
          </wp:anchor>
        </w:drawing>
      </w:r>
    </w:p>
    <w:p w14:paraId="0BD7E57F" w14:textId="77777777" w:rsidR="001D7F31" w:rsidRDefault="001D7F31" w:rsidP="001D7F31">
      <w:pPr>
        <w:spacing w:line="240" w:lineRule="auto"/>
        <w:ind w:firstLine="284"/>
        <w:rPr>
          <w:rFonts w:ascii="Arial Narrow" w:hAnsi="Arial Narrow" w:cs="Arial Narrow"/>
          <w:sz w:val="10"/>
          <w:szCs w:val="10"/>
          <w:lang w:val="sv-SE"/>
        </w:rPr>
      </w:pPr>
    </w:p>
    <w:p w14:paraId="373A9FC9" w14:textId="77777777" w:rsidR="001D7F31" w:rsidRPr="001D7F31" w:rsidRDefault="001D7F31" w:rsidP="001D7F31">
      <w:pPr>
        <w:spacing w:line="240" w:lineRule="auto"/>
        <w:ind w:firstLine="284"/>
        <w:rPr>
          <w:rFonts w:ascii="Arial Narrow" w:hAnsi="Arial Narrow" w:cs="Arial Narrow"/>
          <w:sz w:val="10"/>
          <w:szCs w:val="10"/>
          <w:lang w:val="sv-SE"/>
        </w:rPr>
      </w:pPr>
    </w:p>
    <w:p w14:paraId="76FB21C8" w14:textId="0C60D2A7" w:rsidR="0076056A" w:rsidRPr="001810ED" w:rsidRDefault="0076056A" w:rsidP="0076056A">
      <w:pPr>
        <w:spacing w:line="240" w:lineRule="auto"/>
        <w:ind w:firstLine="284"/>
        <w:jc w:val="center"/>
        <w:rPr>
          <w:rFonts w:ascii="Arial Narrow" w:hAnsi="Arial Narrow" w:cs="Arial Narrow"/>
          <w:b/>
          <w:bCs/>
          <w:sz w:val="22"/>
          <w:lang w:val="sv-SE"/>
        </w:rPr>
      </w:pPr>
      <w:bookmarkStart w:id="0" w:name="_Hlk161500113"/>
      <w:r w:rsidRPr="001810ED">
        <w:rPr>
          <w:rFonts w:ascii="Arial Narrow" w:hAnsi="Arial Narrow" w:cs="Arial Narrow"/>
          <w:b/>
          <w:bCs/>
          <w:sz w:val="22"/>
          <w:lang w:val="sv-SE"/>
        </w:rPr>
        <w:t>Gambar 1</w:t>
      </w:r>
      <w:r w:rsidR="00AB47A8" w:rsidRPr="001810ED">
        <w:rPr>
          <w:rFonts w:ascii="Arial Narrow" w:hAnsi="Arial Narrow" w:cs="Arial Narrow"/>
          <w:b/>
          <w:bCs/>
          <w:sz w:val="22"/>
          <w:lang w:val="sv-SE"/>
        </w:rPr>
        <w:t>:</w:t>
      </w:r>
      <w:r w:rsidRPr="001810ED">
        <w:rPr>
          <w:rFonts w:ascii="Arial Narrow" w:hAnsi="Arial Narrow" w:cs="Arial Narrow"/>
          <w:b/>
          <w:bCs/>
          <w:sz w:val="22"/>
          <w:lang w:val="sv-SE"/>
        </w:rPr>
        <w:t xml:space="preserve"> Peta Lokasi</w:t>
      </w:r>
      <w:bookmarkEnd w:id="0"/>
    </w:p>
    <w:p w14:paraId="19BF866A" w14:textId="2A79593A" w:rsidR="00C519E2" w:rsidRPr="00AB47A8" w:rsidRDefault="0076056A" w:rsidP="00AB47A8">
      <w:pPr>
        <w:spacing w:line="240" w:lineRule="auto"/>
        <w:ind w:firstLine="284"/>
        <w:jc w:val="center"/>
        <w:rPr>
          <w:rFonts w:ascii="Arial Narrow" w:hAnsi="Arial Narrow" w:cs="Arial Narrow"/>
          <w:sz w:val="22"/>
          <w:lang w:val="sv-SE"/>
        </w:rPr>
      </w:pPr>
      <w:r w:rsidRPr="002E6132">
        <w:rPr>
          <w:rFonts w:ascii="Arial Narrow" w:hAnsi="Arial Narrow" w:cs="Arial Narrow"/>
          <w:sz w:val="22"/>
          <w:lang w:val="sv-SE"/>
        </w:rPr>
        <w:t>Sumber : Google Maps, 2024</w:t>
      </w:r>
    </w:p>
    <w:p w14:paraId="4AF1C05A" w14:textId="77777777" w:rsidR="001D7F31" w:rsidRPr="00D8711E" w:rsidRDefault="001D7F31" w:rsidP="008C4ADC">
      <w:pPr>
        <w:spacing w:line="240" w:lineRule="auto"/>
        <w:rPr>
          <w:rFonts w:ascii="Arial Narrow" w:hAnsi="Arial Narrow" w:cs="Arial Narrow"/>
          <w:b/>
          <w:bCs/>
          <w:sz w:val="22"/>
          <w:lang w:val="en-US"/>
        </w:rPr>
      </w:pPr>
    </w:p>
    <w:p w14:paraId="3925EA49" w14:textId="062418DF" w:rsidR="005E53FF" w:rsidRPr="0076278B" w:rsidRDefault="0076278B" w:rsidP="0076278B">
      <w:pPr>
        <w:pStyle w:val="ListParagraph"/>
        <w:numPr>
          <w:ilvl w:val="0"/>
          <w:numId w:val="39"/>
        </w:numPr>
        <w:spacing w:line="240" w:lineRule="auto"/>
        <w:ind w:left="284" w:hanging="284"/>
        <w:rPr>
          <w:rFonts w:ascii="Arial Narrow" w:hAnsi="Arial Narrow" w:cs="Arial Narrow"/>
          <w:b/>
          <w:bCs/>
          <w:szCs w:val="24"/>
          <w:lang w:val="en-US"/>
        </w:rPr>
      </w:pPr>
      <w:r w:rsidRPr="0076278B">
        <w:rPr>
          <w:rFonts w:ascii="Arial Narrow" w:hAnsi="Arial Narrow" w:cs="Arial Narrow"/>
          <w:b/>
          <w:bCs/>
          <w:szCs w:val="24"/>
          <w:lang w:val="en-US"/>
        </w:rPr>
        <w:t>HASIL DAN PEMBAHASAN</w:t>
      </w:r>
    </w:p>
    <w:p w14:paraId="20B66239" w14:textId="2EF51A8D" w:rsidR="00EA7D8F" w:rsidRDefault="00EA7D8F" w:rsidP="00B73DEC">
      <w:pPr>
        <w:spacing w:line="240" w:lineRule="auto"/>
        <w:ind w:firstLine="284"/>
        <w:rPr>
          <w:rFonts w:ascii="Arial Narrow" w:hAnsi="Arial Narrow" w:cs="Arial Narrow"/>
          <w:sz w:val="22"/>
        </w:rPr>
      </w:pPr>
      <w:r w:rsidRPr="00D8711E">
        <w:rPr>
          <w:rFonts w:ascii="Arial Narrow" w:hAnsi="Arial Narrow" w:cs="Arial Narrow"/>
          <w:sz w:val="22"/>
        </w:rPr>
        <w:t xml:space="preserve">Konsep </w:t>
      </w:r>
      <w:bookmarkStart w:id="1" w:name="_Hlk227428805"/>
      <w:r w:rsidRPr="00D8711E">
        <w:rPr>
          <w:rFonts w:ascii="Arial Narrow" w:hAnsi="Arial Narrow" w:cs="Arial Narrow"/>
          <w:sz w:val="22"/>
        </w:rPr>
        <w:t xml:space="preserve">perancangan Museum Zoologi Nasional di Banda Aceh </w:t>
      </w:r>
      <w:bookmarkEnd w:id="1"/>
      <w:r w:rsidRPr="00D8711E">
        <w:rPr>
          <w:rFonts w:ascii="Arial Narrow" w:hAnsi="Arial Narrow" w:cs="Arial Narrow"/>
          <w:sz w:val="22"/>
        </w:rPr>
        <w:t xml:space="preserve">diangkat dari gagasan bahwa arsitektur tidak hanya berfungsi sebagai wadah aktivitas, tetapi juga sebagai media penyampai nilai dan makna. Museum ini dirancang dengan tema </w:t>
      </w:r>
      <w:r w:rsidRPr="00D8711E">
        <w:rPr>
          <w:rFonts w:ascii="Arial Narrow" w:hAnsi="Arial Narrow" w:cs="Arial Narrow"/>
          <w:i/>
          <w:iCs/>
          <w:sz w:val="22"/>
        </w:rPr>
        <w:t>Transformasi Nilai Alam ke dalam Arsitektur</w:t>
      </w:r>
      <w:r w:rsidRPr="00D8711E">
        <w:rPr>
          <w:rFonts w:ascii="Arial Narrow" w:hAnsi="Arial Narrow" w:cs="Arial Narrow"/>
          <w:sz w:val="22"/>
        </w:rPr>
        <w:t xml:space="preserve"> melalui </w:t>
      </w:r>
      <w:r w:rsidRPr="00D8711E">
        <w:rPr>
          <w:rFonts w:ascii="Arial Narrow" w:hAnsi="Arial Narrow" w:cs="Arial Narrow"/>
          <w:sz w:val="22"/>
        </w:rPr>
        <w:t xml:space="preserve">pendekatan </w:t>
      </w:r>
      <w:r w:rsidR="001D7F31">
        <w:rPr>
          <w:rFonts w:ascii="Arial Narrow" w:hAnsi="Arial Narrow" w:cs="Arial Narrow"/>
          <w:i/>
          <w:iCs/>
          <w:sz w:val="22"/>
        </w:rPr>
        <w:t>i</w:t>
      </w:r>
      <w:r w:rsidRPr="00D8711E">
        <w:rPr>
          <w:rFonts w:ascii="Arial Narrow" w:hAnsi="Arial Narrow" w:cs="Arial Narrow"/>
          <w:i/>
          <w:iCs/>
          <w:sz w:val="22"/>
        </w:rPr>
        <w:t xml:space="preserve">ntangible </w:t>
      </w:r>
      <w:r w:rsidR="001D7F31">
        <w:rPr>
          <w:rFonts w:ascii="Arial Narrow" w:hAnsi="Arial Narrow" w:cs="Arial Narrow"/>
          <w:i/>
          <w:iCs/>
          <w:sz w:val="22"/>
        </w:rPr>
        <w:t>m</w:t>
      </w:r>
      <w:r w:rsidRPr="00D8711E">
        <w:rPr>
          <w:rFonts w:ascii="Arial Narrow" w:hAnsi="Arial Narrow" w:cs="Arial Narrow"/>
          <w:i/>
          <w:iCs/>
          <w:sz w:val="22"/>
        </w:rPr>
        <w:t>etaphor</w:t>
      </w:r>
      <w:r w:rsidRPr="00D8711E">
        <w:rPr>
          <w:rFonts w:ascii="Arial Narrow" w:hAnsi="Arial Narrow" w:cs="Arial Narrow"/>
          <w:sz w:val="22"/>
        </w:rPr>
        <w:t>, yaitu pendekatan yang menerjemahkan nilai-nilai abstrak alam ke dalam bentuk, ruang, dan bangunan.</w:t>
      </w:r>
      <w:r w:rsidR="001D7F31">
        <w:rPr>
          <w:rFonts w:ascii="Arial Narrow" w:hAnsi="Arial Narrow" w:cs="Arial Narrow"/>
          <w:sz w:val="22"/>
        </w:rPr>
        <w:t xml:space="preserve"> Hasil dan pembahasan akan dibagi menjadi beberapa yaitu</w:t>
      </w:r>
      <w:r w:rsidR="00B22EF8">
        <w:rPr>
          <w:rFonts w:ascii="Arial Narrow" w:hAnsi="Arial Narrow" w:cs="Arial Narrow"/>
          <w:sz w:val="22"/>
        </w:rPr>
        <w:t xml:space="preserve"> analisis fungsional dan organisasi ruang,</w:t>
      </w:r>
      <w:r w:rsidR="001D7F31">
        <w:rPr>
          <w:rFonts w:ascii="Arial Narrow" w:hAnsi="Arial Narrow" w:cs="Arial Narrow"/>
          <w:sz w:val="22"/>
        </w:rPr>
        <w:t xml:space="preserve"> kondisi eksisting tapak, analisis iklim</w:t>
      </w:r>
      <w:r w:rsidR="00E461EB">
        <w:rPr>
          <w:rFonts w:ascii="Arial Narrow" w:hAnsi="Arial Narrow" w:cs="Arial Narrow"/>
          <w:sz w:val="22"/>
        </w:rPr>
        <w:t>,</w:t>
      </w:r>
      <w:r w:rsidR="00A727AD">
        <w:rPr>
          <w:rFonts w:ascii="Arial Narrow" w:hAnsi="Arial Narrow" w:cs="Arial Narrow"/>
          <w:sz w:val="22"/>
        </w:rPr>
        <w:t xml:space="preserve"> </w:t>
      </w:r>
      <w:r w:rsidR="00A727AD" w:rsidRPr="00A727AD">
        <w:rPr>
          <w:rFonts w:ascii="Arial Narrow" w:hAnsi="Arial Narrow" w:cs="Arial Narrow"/>
          <w:i/>
          <w:iCs/>
          <w:sz w:val="22"/>
        </w:rPr>
        <w:t>view</w:t>
      </w:r>
      <w:r w:rsidR="00A727AD">
        <w:rPr>
          <w:rFonts w:ascii="Arial Narrow" w:hAnsi="Arial Narrow" w:cs="Arial Narrow"/>
          <w:sz w:val="22"/>
        </w:rPr>
        <w:t xml:space="preserve">, serta </w:t>
      </w:r>
      <w:r w:rsidR="001D7F31">
        <w:rPr>
          <w:rFonts w:ascii="Arial Narrow" w:hAnsi="Arial Narrow" w:cs="Arial Narrow"/>
          <w:sz w:val="22"/>
        </w:rPr>
        <w:t>kebisingan</w:t>
      </w:r>
      <w:r w:rsidR="00E461EB">
        <w:rPr>
          <w:rFonts w:ascii="Arial Narrow" w:hAnsi="Arial Narrow" w:cs="Arial Narrow"/>
          <w:sz w:val="22"/>
        </w:rPr>
        <w:t xml:space="preserve"> dan pencapaian</w:t>
      </w:r>
      <w:r w:rsidR="00A727AD">
        <w:rPr>
          <w:rFonts w:ascii="Arial Narrow" w:hAnsi="Arial Narrow" w:cs="Arial Narrow"/>
          <w:sz w:val="22"/>
        </w:rPr>
        <w:t xml:space="preserve">. </w:t>
      </w:r>
      <w:r w:rsidR="00E461EB">
        <w:rPr>
          <w:rFonts w:ascii="Arial Narrow" w:hAnsi="Arial Narrow" w:cs="Arial Narrow"/>
          <w:sz w:val="22"/>
        </w:rPr>
        <w:t>Semua analisis tersebut menghasilkan sintesis yang dijabarkan dalam beberapa konsep, yaitu</w:t>
      </w:r>
      <w:r w:rsidR="001D7F31">
        <w:rPr>
          <w:rFonts w:ascii="Arial Narrow" w:hAnsi="Arial Narrow" w:cs="Arial Narrow"/>
          <w:sz w:val="22"/>
        </w:rPr>
        <w:t xml:space="preserve"> konsep</w:t>
      </w:r>
      <w:r w:rsidR="00E461EB">
        <w:rPr>
          <w:rFonts w:ascii="Arial Narrow" w:hAnsi="Arial Narrow" w:cs="Arial Narrow"/>
          <w:sz w:val="22"/>
        </w:rPr>
        <w:t xml:space="preserve"> </w:t>
      </w:r>
      <w:r w:rsidR="001D7F31">
        <w:rPr>
          <w:rFonts w:ascii="Arial Narrow" w:hAnsi="Arial Narrow" w:cs="Arial Narrow"/>
          <w:sz w:val="22"/>
        </w:rPr>
        <w:t xml:space="preserve">penerapan tema dan ide desain, konsep tapak dan organisasi ruang, </w:t>
      </w:r>
      <w:r w:rsidR="00E461EB">
        <w:rPr>
          <w:rFonts w:ascii="Arial Narrow" w:hAnsi="Arial Narrow" w:cs="Arial Narrow"/>
          <w:sz w:val="22"/>
        </w:rPr>
        <w:t>tata massa dan bentuk, serta tata ruang dan sirkulasi.</w:t>
      </w:r>
    </w:p>
    <w:p w14:paraId="76777D10" w14:textId="77777777" w:rsidR="00B22EF8" w:rsidRDefault="00B22EF8" w:rsidP="00B73DEC">
      <w:pPr>
        <w:spacing w:line="240" w:lineRule="auto"/>
        <w:ind w:firstLine="284"/>
        <w:rPr>
          <w:rFonts w:ascii="Arial Narrow" w:hAnsi="Arial Narrow" w:cs="Arial Narrow"/>
          <w:sz w:val="22"/>
        </w:rPr>
      </w:pPr>
    </w:p>
    <w:p w14:paraId="269AA080" w14:textId="0C9CE9D2" w:rsidR="00B22EF8" w:rsidRPr="00B22EF8" w:rsidRDefault="00B22EF8" w:rsidP="00B22EF8">
      <w:pPr>
        <w:spacing w:line="240" w:lineRule="auto"/>
        <w:rPr>
          <w:rFonts w:ascii="Arial Narrow" w:hAnsi="Arial Narrow" w:cs="Arial Narrow"/>
          <w:b/>
          <w:bCs/>
          <w:sz w:val="22"/>
          <w:lang w:val="en-US"/>
        </w:rPr>
      </w:pPr>
      <w:r>
        <w:rPr>
          <w:rFonts w:ascii="Arial Narrow" w:hAnsi="Arial Narrow" w:cs="Arial Narrow"/>
          <w:b/>
          <w:bCs/>
          <w:sz w:val="22"/>
          <w:lang w:val="en-US"/>
        </w:rPr>
        <w:t xml:space="preserve">4.1 Analisis Fungsional dan </w:t>
      </w:r>
      <w:r w:rsidRPr="00B22EF8">
        <w:rPr>
          <w:rFonts w:ascii="Arial Narrow" w:hAnsi="Arial Narrow" w:cs="Arial Narrow"/>
          <w:b/>
          <w:bCs/>
          <w:sz w:val="22"/>
          <w:lang w:val="en-ID"/>
        </w:rPr>
        <w:t>Organisasi Ruang</w:t>
      </w:r>
    </w:p>
    <w:p w14:paraId="150C0AD2" w14:textId="77777777" w:rsidR="00B22EF8" w:rsidRPr="00D8711E" w:rsidRDefault="00B22EF8" w:rsidP="00AB47A8">
      <w:pPr>
        <w:spacing w:line="240" w:lineRule="auto"/>
        <w:ind w:firstLine="284"/>
        <w:rPr>
          <w:rFonts w:ascii="Arial Narrow" w:hAnsi="Arial Narrow" w:cs="Arial Narrow"/>
          <w:sz w:val="22"/>
          <w:lang w:val="en-ID"/>
        </w:rPr>
      </w:pPr>
      <w:r w:rsidRPr="00D8711E">
        <w:rPr>
          <w:rFonts w:ascii="Arial Narrow" w:hAnsi="Arial Narrow" w:cs="Arial Narrow"/>
          <w:sz w:val="22"/>
          <w:lang w:val="en-ID"/>
        </w:rPr>
        <w:t>Organisasi ruang yang terjadi berhubungan erat dengan pola sirkulasi pada bangunan. Perencanaan sirkulasi harus memperhatikan:</w:t>
      </w:r>
    </w:p>
    <w:p w14:paraId="0A07D63C" w14:textId="77777777" w:rsidR="00B22EF8" w:rsidRPr="00D8711E" w:rsidRDefault="00B22EF8" w:rsidP="00AB47A8">
      <w:pPr>
        <w:tabs>
          <w:tab w:val="left" w:pos="284"/>
        </w:tabs>
        <w:spacing w:line="240" w:lineRule="auto"/>
        <w:rPr>
          <w:rFonts w:ascii="Arial Narrow" w:hAnsi="Arial Narrow" w:cs="Arial Narrow"/>
          <w:sz w:val="22"/>
          <w:lang w:val="en-ID"/>
        </w:rPr>
      </w:pPr>
      <w:r w:rsidRPr="00D8711E">
        <w:rPr>
          <w:rFonts w:ascii="Arial Narrow" w:hAnsi="Arial Narrow" w:cs="Arial Narrow"/>
          <w:sz w:val="22"/>
          <w:lang w:val="en-ID"/>
        </w:rPr>
        <w:t>a.</w:t>
      </w:r>
      <w:r w:rsidRPr="00D8711E">
        <w:rPr>
          <w:rFonts w:ascii="Arial Narrow" w:hAnsi="Arial Narrow" w:cs="Arial Narrow"/>
          <w:sz w:val="22"/>
          <w:lang w:val="en-ID"/>
        </w:rPr>
        <w:tab/>
        <w:t>Kenyamanan manusia</w:t>
      </w:r>
    </w:p>
    <w:p w14:paraId="69B27B42" w14:textId="77777777" w:rsidR="00B22EF8" w:rsidRPr="00D8711E" w:rsidRDefault="00B22EF8" w:rsidP="00AB47A8">
      <w:pPr>
        <w:tabs>
          <w:tab w:val="left" w:pos="284"/>
        </w:tabs>
        <w:spacing w:line="240" w:lineRule="auto"/>
        <w:rPr>
          <w:rFonts w:ascii="Arial Narrow" w:hAnsi="Arial Narrow" w:cs="Arial Narrow"/>
          <w:sz w:val="22"/>
          <w:lang w:val="en-ID"/>
        </w:rPr>
      </w:pPr>
      <w:r w:rsidRPr="00D8711E">
        <w:rPr>
          <w:rFonts w:ascii="Arial Narrow" w:hAnsi="Arial Narrow" w:cs="Arial Narrow"/>
          <w:sz w:val="22"/>
          <w:lang w:val="en-ID"/>
        </w:rPr>
        <w:t>b.</w:t>
      </w:r>
      <w:r w:rsidRPr="00D8711E">
        <w:rPr>
          <w:rFonts w:ascii="Arial Narrow" w:hAnsi="Arial Narrow" w:cs="Arial Narrow"/>
          <w:sz w:val="22"/>
          <w:lang w:val="en-ID"/>
        </w:rPr>
        <w:tab/>
        <w:t>Keamanan koleksi</w:t>
      </w:r>
    </w:p>
    <w:p w14:paraId="7F2F8D68" w14:textId="77777777" w:rsidR="00B22EF8" w:rsidRPr="00D8711E" w:rsidRDefault="00B22EF8" w:rsidP="00AB47A8">
      <w:pPr>
        <w:tabs>
          <w:tab w:val="left" w:pos="284"/>
        </w:tabs>
        <w:spacing w:line="240" w:lineRule="auto"/>
        <w:rPr>
          <w:rFonts w:ascii="Arial Narrow" w:hAnsi="Arial Narrow" w:cs="Arial Narrow"/>
          <w:sz w:val="22"/>
          <w:lang w:val="en-ID"/>
        </w:rPr>
      </w:pPr>
      <w:r w:rsidRPr="00D8711E">
        <w:rPr>
          <w:rFonts w:ascii="Arial Narrow" w:hAnsi="Arial Narrow" w:cs="Arial Narrow"/>
          <w:sz w:val="22"/>
          <w:lang w:val="en-ID"/>
        </w:rPr>
        <w:t>c.</w:t>
      </w:r>
      <w:r w:rsidRPr="00D8711E">
        <w:rPr>
          <w:rFonts w:ascii="Arial Narrow" w:hAnsi="Arial Narrow" w:cs="Arial Narrow"/>
          <w:sz w:val="22"/>
          <w:lang w:val="en-ID"/>
        </w:rPr>
        <w:tab/>
        <w:t>Pencapaian</w:t>
      </w:r>
    </w:p>
    <w:p w14:paraId="5E50C757" w14:textId="77777777" w:rsidR="00B22EF8" w:rsidRDefault="00B22EF8" w:rsidP="00AB47A8">
      <w:pPr>
        <w:spacing w:line="240" w:lineRule="auto"/>
        <w:ind w:firstLine="284"/>
        <w:rPr>
          <w:rFonts w:ascii="Arial Narrow" w:hAnsi="Arial Narrow" w:cs="Arial Narrow"/>
          <w:sz w:val="22"/>
          <w:lang w:val="en-ID"/>
        </w:rPr>
      </w:pPr>
      <w:r w:rsidRPr="00D8711E">
        <w:rPr>
          <w:rFonts w:ascii="Arial Narrow" w:hAnsi="Arial Narrow" w:cs="Arial Narrow"/>
          <w:sz w:val="22"/>
          <w:lang w:val="en-ID"/>
        </w:rPr>
        <w:t>Berikut adalah organisasi ruang Museum Zoologi Nasional:</w:t>
      </w:r>
    </w:p>
    <w:p w14:paraId="5BFC387C" w14:textId="77777777" w:rsidR="00B22EF8" w:rsidRPr="00D8711E" w:rsidRDefault="00B22EF8" w:rsidP="00B22EF8">
      <w:pPr>
        <w:spacing w:line="240" w:lineRule="auto"/>
        <w:jc w:val="center"/>
        <w:rPr>
          <w:rFonts w:ascii="Arial Narrow" w:hAnsi="Arial Narrow" w:cs="Arial Narrow"/>
          <w:sz w:val="22"/>
          <w:lang w:val="en-ID"/>
        </w:rPr>
      </w:pPr>
      <w:r w:rsidRPr="00D8711E">
        <w:rPr>
          <w:noProof/>
        </w:rPr>
        <w:drawing>
          <wp:inline distT="0" distB="0" distL="0" distR="0" wp14:anchorId="004B2F14" wp14:editId="5F59B315">
            <wp:extent cx="2710061" cy="1352550"/>
            <wp:effectExtent l="0" t="0" r="0" b="0"/>
            <wp:docPr id="44451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1012" name=""/>
                    <pic:cNvPicPr/>
                  </pic:nvPicPr>
                  <pic:blipFill rotWithShape="1">
                    <a:blip r:embed="rId16"/>
                    <a:srcRect l="3566"/>
                    <a:stretch/>
                  </pic:blipFill>
                  <pic:spPr bwMode="auto">
                    <a:xfrm>
                      <a:off x="0" y="0"/>
                      <a:ext cx="2837603" cy="1416204"/>
                    </a:xfrm>
                    <a:prstGeom prst="rect">
                      <a:avLst/>
                    </a:prstGeom>
                    <a:ln>
                      <a:noFill/>
                    </a:ln>
                    <a:extLst>
                      <a:ext uri="{53640926-AAD7-44D8-BBD7-CCE9431645EC}">
                        <a14:shadowObscured xmlns:a14="http://schemas.microsoft.com/office/drawing/2010/main"/>
                      </a:ext>
                    </a:extLst>
                  </pic:spPr>
                </pic:pic>
              </a:graphicData>
            </a:graphic>
          </wp:inline>
        </w:drawing>
      </w:r>
    </w:p>
    <w:p w14:paraId="760FCBC1" w14:textId="797DF634" w:rsidR="00B22EF8" w:rsidRPr="001810ED" w:rsidRDefault="00B22EF8" w:rsidP="00B22EF8">
      <w:pPr>
        <w:spacing w:line="240" w:lineRule="auto"/>
        <w:jc w:val="center"/>
        <w:rPr>
          <w:rFonts w:ascii="Arial Narrow" w:hAnsi="Arial Narrow"/>
          <w:b/>
          <w:bCs/>
          <w:sz w:val="22"/>
        </w:rPr>
      </w:pPr>
      <w:bookmarkStart w:id="2" w:name="_Hlk174297551"/>
      <w:r w:rsidRPr="001810ED">
        <w:rPr>
          <w:rFonts w:ascii="Arial Narrow" w:hAnsi="Arial Narrow"/>
          <w:b/>
          <w:bCs/>
          <w:sz w:val="22"/>
        </w:rPr>
        <w:t>Skema 1</w:t>
      </w:r>
      <w:r w:rsidR="00AB47A8" w:rsidRPr="001810ED">
        <w:rPr>
          <w:rFonts w:ascii="Arial Narrow" w:hAnsi="Arial Narrow"/>
          <w:b/>
          <w:bCs/>
          <w:sz w:val="22"/>
        </w:rPr>
        <w:t>:</w:t>
      </w:r>
      <w:r w:rsidRPr="001810ED">
        <w:rPr>
          <w:rFonts w:ascii="Arial Narrow" w:hAnsi="Arial Narrow"/>
          <w:b/>
          <w:bCs/>
          <w:sz w:val="22"/>
        </w:rPr>
        <w:t xml:space="preserve"> Organisasi Ruang Makro</w:t>
      </w:r>
      <w:bookmarkEnd w:id="2"/>
    </w:p>
    <w:p w14:paraId="5B695C09" w14:textId="77777777" w:rsidR="00E461EB" w:rsidRDefault="00E461EB" w:rsidP="001810ED">
      <w:pPr>
        <w:spacing w:line="240" w:lineRule="auto"/>
        <w:rPr>
          <w:rFonts w:ascii="Arial Narrow" w:hAnsi="Arial Narrow" w:cs="Arial Narrow"/>
          <w:sz w:val="22"/>
        </w:rPr>
      </w:pPr>
    </w:p>
    <w:p w14:paraId="2C23C99E" w14:textId="1D76D066" w:rsidR="00E461EB" w:rsidRPr="00E461EB" w:rsidRDefault="00E461EB" w:rsidP="00E461EB">
      <w:pPr>
        <w:spacing w:line="240" w:lineRule="auto"/>
        <w:rPr>
          <w:rFonts w:ascii="Arial Narrow" w:hAnsi="Arial Narrow" w:cs="Arial Narrow"/>
          <w:b/>
          <w:bCs/>
          <w:sz w:val="22"/>
          <w:lang w:val="en-ID"/>
        </w:rPr>
      </w:pPr>
      <w:r>
        <w:rPr>
          <w:rFonts w:ascii="Arial Narrow" w:hAnsi="Arial Narrow" w:cs="Arial Narrow"/>
          <w:b/>
          <w:bCs/>
          <w:sz w:val="22"/>
          <w:lang w:val="en-ID"/>
        </w:rPr>
        <w:t>4.</w:t>
      </w:r>
      <w:r w:rsidR="00B22EF8">
        <w:rPr>
          <w:rFonts w:ascii="Arial Narrow" w:hAnsi="Arial Narrow" w:cs="Arial Narrow"/>
          <w:b/>
          <w:bCs/>
          <w:sz w:val="22"/>
          <w:lang w:val="en-ID"/>
        </w:rPr>
        <w:t>2</w:t>
      </w:r>
      <w:r>
        <w:rPr>
          <w:rFonts w:ascii="Arial Narrow" w:hAnsi="Arial Narrow" w:cs="Arial Narrow"/>
          <w:b/>
          <w:bCs/>
          <w:sz w:val="22"/>
          <w:lang w:val="en-ID"/>
        </w:rPr>
        <w:t xml:space="preserve"> </w:t>
      </w:r>
      <w:r w:rsidRPr="00E54AB2">
        <w:rPr>
          <w:rFonts w:ascii="Arial Narrow" w:hAnsi="Arial Narrow" w:cs="Arial Narrow"/>
          <w:b/>
          <w:bCs/>
          <w:sz w:val="22"/>
          <w:lang w:val="en-ID"/>
        </w:rPr>
        <w:t>Eksisting Tapak</w:t>
      </w:r>
    </w:p>
    <w:p w14:paraId="73FA8AE3" w14:textId="697F23D4" w:rsidR="00E461EB" w:rsidRDefault="00E461EB" w:rsidP="00B22EF8">
      <w:pPr>
        <w:spacing w:line="240" w:lineRule="auto"/>
        <w:ind w:firstLine="284"/>
        <w:rPr>
          <w:rFonts w:ascii="Arial Narrow" w:hAnsi="Arial Narrow" w:cs="Arial Narrow"/>
          <w:sz w:val="22"/>
          <w:lang w:val="en-ID"/>
        </w:rPr>
      </w:pPr>
      <w:r w:rsidRPr="00D8711E">
        <w:rPr>
          <w:rFonts w:ascii="Arial Narrow" w:hAnsi="Arial Narrow" w:cs="Arial Narrow"/>
          <w:sz w:val="22"/>
          <w:lang w:val="en-ID"/>
        </w:rPr>
        <w:t>Lokasi perancangan Museum Zoologi Nasional di Banda Aceh berada di daerah ulee-lheue, kecamatan Meraxa, Kota Banda Aceh. Kawasan ini</w:t>
      </w:r>
      <w:r w:rsidR="00B22EF8">
        <w:rPr>
          <w:rFonts w:ascii="Arial Narrow" w:hAnsi="Arial Narrow" w:cs="Arial Narrow"/>
          <w:sz w:val="22"/>
          <w:lang w:val="en-ID"/>
        </w:rPr>
        <w:t xml:space="preserve"> merupakan kawasan pariwisata yang berdekatan</w:t>
      </w:r>
      <w:r w:rsidR="001810ED">
        <w:rPr>
          <w:rFonts w:ascii="Arial Narrow" w:hAnsi="Arial Narrow" w:cs="Arial Narrow"/>
          <w:sz w:val="22"/>
          <w:lang w:val="en-ID"/>
        </w:rPr>
        <w:t xml:space="preserve"> </w:t>
      </w:r>
      <w:r w:rsidR="00B22EF8" w:rsidRPr="00D8711E">
        <w:rPr>
          <w:rFonts w:ascii="Arial Narrow" w:hAnsi="Arial Narrow" w:cs="Arial Narrow"/>
          <w:sz w:val="22"/>
          <w:lang w:val="en-ID"/>
        </w:rPr>
        <w:t>dengan pelabuhan Ulee lheue</w:t>
      </w:r>
      <w:r w:rsidR="00B22EF8">
        <w:rPr>
          <w:rFonts w:ascii="Arial Narrow" w:hAnsi="Arial Narrow" w:cs="Arial Narrow"/>
          <w:sz w:val="22"/>
          <w:lang w:val="en-ID"/>
        </w:rPr>
        <w:t xml:space="preserve"> yang merupakan salah satu area kedatangan pengunjung dari Pulau Weh. Selain itu area ini dekat dengan salah satu atraksi wisata tsunami yaitu </w:t>
      </w:r>
      <w:r w:rsidR="00B22EF8" w:rsidRPr="00D8711E">
        <w:rPr>
          <w:rFonts w:ascii="Arial Narrow" w:hAnsi="Arial Narrow" w:cs="Arial Narrow"/>
          <w:sz w:val="22"/>
          <w:lang w:val="en-ID"/>
        </w:rPr>
        <w:t>Masjid Baiturrahim</w:t>
      </w:r>
      <w:r w:rsidR="00B22EF8">
        <w:rPr>
          <w:rFonts w:ascii="Arial Narrow" w:hAnsi="Arial Narrow" w:cs="Arial Narrow"/>
          <w:sz w:val="22"/>
          <w:lang w:val="en-ID"/>
        </w:rPr>
        <w:t xml:space="preserve"> dan tidak jauh dari pusat kota</w:t>
      </w:r>
      <w:r w:rsidR="005D6503">
        <w:rPr>
          <w:rFonts w:ascii="Arial Narrow" w:hAnsi="Arial Narrow" w:cs="Arial Narrow"/>
          <w:sz w:val="22"/>
          <w:lang w:val="en-ID"/>
        </w:rPr>
        <w:t xml:space="preserve"> yang </w:t>
      </w:r>
      <w:r w:rsidR="00B22EF8">
        <w:rPr>
          <w:rFonts w:ascii="Arial Narrow" w:hAnsi="Arial Narrow" w:cs="Arial Narrow"/>
          <w:sz w:val="22"/>
          <w:lang w:val="en-ID"/>
        </w:rPr>
        <w:t>berjarak ± 3 km</w:t>
      </w:r>
      <w:r w:rsidR="005D6503">
        <w:rPr>
          <w:rFonts w:ascii="Arial Narrow" w:hAnsi="Arial Narrow" w:cs="Arial Narrow"/>
          <w:sz w:val="22"/>
          <w:lang w:val="en-ID"/>
        </w:rPr>
        <w:t xml:space="preserve">. </w:t>
      </w:r>
      <w:r w:rsidR="00B22EF8">
        <w:rPr>
          <w:rFonts w:ascii="Arial Narrow" w:hAnsi="Arial Narrow" w:cs="Arial Narrow"/>
          <w:sz w:val="22"/>
          <w:lang w:val="en-ID"/>
        </w:rPr>
        <w:t xml:space="preserve"> </w:t>
      </w:r>
    </w:p>
    <w:p w14:paraId="083F57CF" w14:textId="77777777" w:rsidR="00E461EB" w:rsidRPr="00D8711E" w:rsidRDefault="00E461EB" w:rsidP="00E461EB">
      <w:pPr>
        <w:spacing w:line="240" w:lineRule="auto"/>
        <w:ind w:firstLine="284"/>
        <w:rPr>
          <w:rFonts w:ascii="Arial Narrow" w:hAnsi="Arial Narrow" w:cs="Arial Narrow"/>
          <w:sz w:val="22"/>
          <w:lang w:val="en-ID"/>
        </w:rPr>
      </w:pPr>
    </w:p>
    <w:p w14:paraId="6DAF1428" w14:textId="77777777" w:rsidR="00E461EB" w:rsidRPr="00D8711E" w:rsidRDefault="00E461EB" w:rsidP="00E461EB">
      <w:pPr>
        <w:spacing w:line="240" w:lineRule="auto"/>
        <w:rPr>
          <w:rFonts w:ascii="Arial Narrow" w:hAnsi="Arial Narrow" w:cs="Arial Narrow"/>
          <w:sz w:val="22"/>
          <w:lang w:val="en-ID"/>
        </w:rPr>
      </w:pPr>
      <w:r w:rsidRPr="00D8711E">
        <w:rPr>
          <w:rFonts w:ascii="Arial Narrow" w:hAnsi="Arial Narrow" w:cs="Arial Narrow"/>
          <w:noProof/>
          <w:sz w:val="22"/>
          <w:lang w:val="en-ID"/>
        </w:rPr>
        <w:lastRenderedPageBreak/>
        <w:drawing>
          <wp:inline distT="0" distB="0" distL="0" distR="0" wp14:anchorId="0E8AFD38" wp14:editId="052112CE">
            <wp:extent cx="2638425" cy="2007823"/>
            <wp:effectExtent l="0" t="0" r="0" b="0"/>
            <wp:docPr id="1063553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53768" name=""/>
                    <pic:cNvPicPr/>
                  </pic:nvPicPr>
                  <pic:blipFill>
                    <a:blip r:embed="rId17"/>
                    <a:stretch>
                      <a:fillRect/>
                    </a:stretch>
                  </pic:blipFill>
                  <pic:spPr>
                    <a:xfrm>
                      <a:off x="0" y="0"/>
                      <a:ext cx="2662123" cy="2025857"/>
                    </a:xfrm>
                    <a:prstGeom prst="rect">
                      <a:avLst/>
                    </a:prstGeom>
                  </pic:spPr>
                </pic:pic>
              </a:graphicData>
            </a:graphic>
          </wp:inline>
        </w:drawing>
      </w:r>
    </w:p>
    <w:p w14:paraId="59A4B47B" w14:textId="77777777" w:rsidR="002E6132" w:rsidRDefault="002E6132" w:rsidP="00E461EB">
      <w:pPr>
        <w:spacing w:line="240" w:lineRule="auto"/>
        <w:jc w:val="center"/>
        <w:rPr>
          <w:rFonts w:ascii="Arial Narrow" w:hAnsi="Arial Narrow" w:cs="Arial Narrow"/>
          <w:sz w:val="22"/>
          <w:lang w:val="en-ID"/>
        </w:rPr>
      </w:pPr>
    </w:p>
    <w:p w14:paraId="70A53FBC" w14:textId="4D8E70C1" w:rsidR="00E461EB" w:rsidRPr="002E6132" w:rsidRDefault="00E461EB" w:rsidP="00E461EB">
      <w:pPr>
        <w:spacing w:line="240" w:lineRule="auto"/>
        <w:jc w:val="center"/>
        <w:rPr>
          <w:rFonts w:ascii="Arial Narrow" w:hAnsi="Arial Narrow" w:cs="Arial Narrow"/>
          <w:sz w:val="22"/>
          <w:lang w:val="en-ID"/>
        </w:rPr>
      </w:pPr>
      <w:r w:rsidRPr="001810ED">
        <w:rPr>
          <w:rFonts w:ascii="Arial Narrow" w:hAnsi="Arial Narrow" w:cs="Arial Narrow"/>
          <w:b/>
          <w:bCs/>
          <w:sz w:val="22"/>
          <w:lang w:val="en-ID"/>
        </w:rPr>
        <w:t>Gambar 2</w:t>
      </w:r>
      <w:r w:rsidR="001810ED" w:rsidRPr="001810ED">
        <w:rPr>
          <w:rFonts w:ascii="Arial Narrow" w:hAnsi="Arial Narrow" w:cs="Arial Narrow"/>
          <w:b/>
          <w:bCs/>
          <w:sz w:val="22"/>
          <w:lang w:val="en-ID"/>
        </w:rPr>
        <w:t>:</w:t>
      </w:r>
      <w:r w:rsidRPr="001810ED">
        <w:rPr>
          <w:rFonts w:ascii="Arial Narrow" w:hAnsi="Arial Narrow" w:cs="Arial Narrow"/>
          <w:b/>
          <w:bCs/>
          <w:sz w:val="22"/>
          <w:lang w:val="en-ID"/>
        </w:rPr>
        <w:t xml:space="preserve"> Lokasi dan batasan site</w:t>
      </w:r>
      <w:r w:rsidRPr="002E6132">
        <w:rPr>
          <w:rFonts w:ascii="Arial Narrow" w:hAnsi="Arial Narrow" w:cs="Arial Narrow"/>
          <w:sz w:val="22"/>
          <w:lang w:val="en-ID"/>
        </w:rPr>
        <w:br/>
        <w:t>Sumber : Adaptasi Google Map, 2024</w:t>
      </w:r>
    </w:p>
    <w:p w14:paraId="4F4D7A7D" w14:textId="77777777" w:rsidR="00E461EB" w:rsidRPr="00E461EB" w:rsidRDefault="00E461EB" w:rsidP="00E461EB">
      <w:pPr>
        <w:spacing w:line="240" w:lineRule="auto"/>
        <w:jc w:val="center"/>
        <w:rPr>
          <w:rFonts w:ascii="Arial Narrow" w:hAnsi="Arial Narrow" w:cs="Arial Narrow"/>
          <w:b/>
          <w:bCs/>
          <w:sz w:val="20"/>
          <w:szCs w:val="20"/>
          <w:lang w:val="en-ID"/>
        </w:rPr>
      </w:pPr>
    </w:p>
    <w:p w14:paraId="0407257F" w14:textId="20B584A9" w:rsidR="00E461EB" w:rsidRPr="00E461EB" w:rsidRDefault="00E461EB" w:rsidP="00E461EB">
      <w:pPr>
        <w:spacing w:line="240" w:lineRule="auto"/>
        <w:rPr>
          <w:rFonts w:ascii="Arial Narrow" w:hAnsi="Arial Narrow" w:cs="Arial Narrow"/>
          <w:b/>
          <w:bCs/>
          <w:sz w:val="22"/>
          <w:lang w:val="en-ID"/>
        </w:rPr>
      </w:pPr>
      <w:r w:rsidRPr="00E461EB">
        <w:rPr>
          <w:rFonts w:ascii="Arial Narrow" w:hAnsi="Arial Narrow" w:cs="Arial Narrow"/>
          <w:b/>
          <w:bCs/>
          <w:sz w:val="20"/>
          <w:szCs w:val="20"/>
          <w:lang w:val="en-ID"/>
        </w:rPr>
        <w:t>4.</w:t>
      </w:r>
      <w:r w:rsidR="005D6503">
        <w:rPr>
          <w:rFonts w:ascii="Arial Narrow" w:hAnsi="Arial Narrow" w:cs="Arial Narrow"/>
          <w:b/>
          <w:bCs/>
          <w:sz w:val="20"/>
          <w:szCs w:val="20"/>
          <w:lang w:val="en-ID"/>
        </w:rPr>
        <w:t>3</w:t>
      </w:r>
      <w:r w:rsidRPr="00E461EB">
        <w:rPr>
          <w:rFonts w:ascii="Arial Narrow" w:hAnsi="Arial Narrow" w:cs="Arial Narrow"/>
          <w:b/>
          <w:bCs/>
          <w:sz w:val="20"/>
          <w:szCs w:val="20"/>
          <w:lang w:val="en-ID"/>
        </w:rPr>
        <w:t xml:space="preserve"> </w:t>
      </w:r>
      <w:r w:rsidRPr="00E461EB">
        <w:rPr>
          <w:rFonts w:ascii="Arial Narrow" w:hAnsi="Arial Narrow" w:cs="Arial Narrow"/>
          <w:b/>
          <w:bCs/>
          <w:sz w:val="22"/>
          <w:lang w:val="en-ID"/>
        </w:rPr>
        <w:t xml:space="preserve">Analisis Iklim </w:t>
      </w:r>
    </w:p>
    <w:p w14:paraId="213623B3" w14:textId="77777777" w:rsidR="00E461EB" w:rsidRDefault="00E461EB" w:rsidP="00E461EB">
      <w:pPr>
        <w:spacing w:line="240" w:lineRule="auto"/>
        <w:ind w:firstLine="284"/>
        <w:rPr>
          <w:rFonts w:ascii="Arial Narrow" w:hAnsi="Arial Narrow" w:cs="Arial Narrow"/>
          <w:sz w:val="22"/>
          <w:lang w:val="en-ID"/>
        </w:rPr>
      </w:pPr>
      <w:r w:rsidRPr="00D8711E">
        <w:rPr>
          <w:rFonts w:ascii="Arial Narrow" w:hAnsi="Arial Narrow" w:cs="Arial Narrow"/>
          <w:sz w:val="22"/>
          <w:lang w:val="en-ID"/>
        </w:rPr>
        <w:t xml:space="preserve">Dilewati oleh garis khatulistiwa, hampir seluruh wilayah Indonesia termasuk aceh merupakan kawasan dengan iklim tropis. </w:t>
      </w:r>
      <w:r w:rsidRPr="00D42C94">
        <w:rPr>
          <w:rFonts w:ascii="Arial Narrow" w:hAnsi="Arial Narrow" w:cs="Arial Narrow"/>
          <w:sz w:val="22"/>
        </w:rPr>
        <w:t>Berdasarkan data Badan Meteorologi Klimatologi dan Geofisika (BMKG) Tahun 2024, Kota Banda Aceh memiliki suhu rata-rata 26–32°C dengan kelembaban udara yang tinggi serta curah hujan tahunan yang cukup besar. Kondisi iklim tersebut menjadi pertimbangan utama dalam perancangan bangunan</w:t>
      </w:r>
      <w:r>
        <w:rPr>
          <w:rFonts w:ascii="Arial Narrow" w:hAnsi="Arial Narrow" w:cs="Arial Narrow"/>
          <w:sz w:val="22"/>
        </w:rPr>
        <w:t xml:space="preserve">. </w:t>
      </w:r>
      <w:r w:rsidRPr="00D8711E">
        <w:rPr>
          <w:rFonts w:ascii="Arial Narrow" w:hAnsi="Arial Narrow" w:cs="Arial Narrow"/>
          <w:sz w:val="22"/>
          <w:lang w:val="en-ID"/>
        </w:rPr>
        <w:t xml:space="preserve">Hal tersebut dapat mempengaruhi kenyamanan pada sebuah bangunan yang didalamnya terdapat pemakai melakukan aktivitasnya. Rancangan sebuah gedung sangat perlu diperhatikan terhadap iklim seperti sinar matahari dengan tingkat radiasi yang tinggi. Begitu pula dengan hujan dan angin. </w:t>
      </w:r>
    </w:p>
    <w:p w14:paraId="1C9199D4" w14:textId="69E8EF41" w:rsidR="00E461EB" w:rsidRPr="00D8711E" w:rsidRDefault="00E461EB" w:rsidP="00E461EB">
      <w:pPr>
        <w:spacing w:line="240" w:lineRule="auto"/>
        <w:ind w:firstLine="284"/>
        <w:rPr>
          <w:rFonts w:ascii="Arial Narrow" w:hAnsi="Arial Narrow" w:cs="Arial Narrow"/>
          <w:sz w:val="22"/>
        </w:rPr>
      </w:pPr>
      <w:r w:rsidRPr="00D8711E">
        <w:rPr>
          <w:rFonts w:ascii="Arial Narrow" w:hAnsi="Arial Narrow" w:cs="Arial Narrow"/>
          <w:sz w:val="22"/>
        </w:rPr>
        <w:t xml:space="preserve">Dalam perancangan ini, respons terhadap iklim tidak hanya dipahami sebagai upaya teknis untuk mencapai kenyamanan termal dan perlindungan bangunan, tetapi juga sebagai bagian dari penerapan tema </w:t>
      </w:r>
      <w:r w:rsidR="00A727AD">
        <w:rPr>
          <w:rFonts w:ascii="Arial Narrow" w:hAnsi="Arial Narrow" w:cs="Arial Narrow"/>
          <w:i/>
          <w:iCs/>
          <w:sz w:val="22"/>
        </w:rPr>
        <w:t>i</w:t>
      </w:r>
      <w:r w:rsidRPr="00D8711E">
        <w:rPr>
          <w:rFonts w:ascii="Arial Narrow" w:hAnsi="Arial Narrow" w:cs="Arial Narrow"/>
          <w:i/>
          <w:iCs/>
          <w:sz w:val="22"/>
        </w:rPr>
        <w:t xml:space="preserve">ntangible </w:t>
      </w:r>
      <w:r w:rsidR="00A727AD">
        <w:rPr>
          <w:rFonts w:ascii="Arial Narrow" w:hAnsi="Arial Narrow" w:cs="Arial Narrow"/>
          <w:i/>
          <w:iCs/>
          <w:sz w:val="22"/>
        </w:rPr>
        <w:t>m</w:t>
      </w:r>
      <w:r w:rsidRPr="00D8711E">
        <w:rPr>
          <w:rFonts w:ascii="Arial Narrow" w:hAnsi="Arial Narrow" w:cs="Arial Narrow"/>
          <w:i/>
          <w:iCs/>
          <w:sz w:val="22"/>
        </w:rPr>
        <w:t>etaphor</w:t>
      </w:r>
      <w:r w:rsidRPr="00D8711E">
        <w:rPr>
          <w:rFonts w:ascii="Arial Narrow" w:hAnsi="Arial Narrow" w:cs="Arial Narrow"/>
          <w:sz w:val="22"/>
        </w:rPr>
        <w:t xml:space="preserve"> yang mentransformasikan nilai-nilai alam ke dalam arsitektur. Respons terhadap paparan sinar matahari yang tinggi diwujudkan melalui penggunaan secondary skin, kaca double glass, dan pengaturan bukaan yang terkontrol. Elemen-elemen ini tidak hanya berfungsi sebagai pelindung koleksi dan pengendali suhu ruang, tetapi juga merepresentasikan nilai keseimbangan antara cahaya dan bayangan. </w:t>
      </w:r>
    </w:p>
    <w:p w14:paraId="2B31A059" w14:textId="67A009FE" w:rsidR="00E461EB" w:rsidRDefault="00E461EB" w:rsidP="00A727AD">
      <w:pPr>
        <w:spacing w:line="240" w:lineRule="auto"/>
        <w:ind w:firstLine="426"/>
        <w:rPr>
          <w:rFonts w:ascii="Arial Narrow" w:hAnsi="Arial Narrow" w:cs="Arial Narrow"/>
          <w:sz w:val="22"/>
        </w:rPr>
      </w:pPr>
      <w:r w:rsidRPr="00D8711E">
        <w:rPr>
          <w:rFonts w:ascii="Arial Narrow" w:hAnsi="Arial Narrow" w:cs="Arial Narrow"/>
          <w:sz w:val="22"/>
        </w:rPr>
        <w:t xml:space="preserve">Curah hujan yang tinggi direspon melalui penerapan sistem </w:t>
      </w:r>
      <w:r w:rsidRPr="00D8711E">
        <w:rPr>
          <w:rFonts w:ascii="Arial Narrow" w:hAnsi="Arial Narrow" w:cs="Arial Narrow"/>
          <w:i/>
          <w:iCs/>
          <w:sz w:val="22"/>
        </w:rPr>
        <w:t>rain water harvesting</w:t>
      </w:r>
      <w:r w:rsidRPr="00D8711E">
        <w:rPr>
          <w:rFonts w:ascii="Arial Narrow" w:hAnsi="Arial Narrow" w:cs="Arial Narrow"/>
          <w:sz w:val="22"/>
        </w:rPr>
        <w:t xml:space="preserve">, penggunaan grass block, serta lubang biopori. Strategi ini merepresentasikan nilai keberlanjutan dan siklus alam, di mana air hujan tidak dibuang sebagai limbah, melainkan dimanfaatkan kembali untuk kebutuhan bangunan dan lingkungan. Pendekatan ini selaras dengan tema </w:t>
      </w:r>
      <w:r w:rsidRPr="00D8711E">
        <w:rPr>
          <w:rFonts w:ascii="Arial Narrow" w:hAnsi="Arial Narrow" w:cs="Arial Narrow"/>
          <w:i/>
          <w:iCs/>
          <w:sz w:val="22"/>
        </w:rPr>
        <w:t>Intangible Metaphor</w:t>
      </w:r>
      <w:r w:rsidRPr="00D8711E">
        <w:rPr>
          <w:rFonts w:ascii="Arial Narrow" w:hAnsi="Arial Narrow" w:cs="Arial Narrow"/>
          <w:sz w:val="22"/>
        </w:rPr>
        <w:t xml:space="preserve"> yang menekankan </w:t>
      </w:r>
      <w:r w:rsidRPr="00D8711E">
        <w:rPr>
          <w:rFonts w:ascii="Arial Narrow" w:hAnsi="Arial Narrow" w:cs="Arial Narrow"/>
          <w:sz w:val="22"/>
        </w:rPr>
        <w:t>konsep siklus kehidupan dan hubungan timbal balik antara manusia dan alam.</w:t>
      </w:r>
      <w:r w:rsidR="00A727AD">
        <w:rPr>
          <w:rFonts w:ascii="Arial Narrow" w:hAnsi="Arial Narrow" w:cs="Arial Narrow"/>
          <w:sz w:val="22"/>
        </w:rPr>
        <w:t xml:space="preserve"> </w:t>
      </w:r>
      <w:r w:rsidRPr="00D8711E">
        <w:rPr>
          <w:rFonts w:ascii="Arial Narrow" w:hAnsi="Arial Narrow" w:cs="Arial Narrow"/>
          <w:sz w:val="22"/>
        </w:rPr>
        <w:t>Sementara itu, arah dan kecepatan angin yang cukup kuat direspon melalui pengolahan bentuk massa bangunan yang bertahap dan tidak masif, penerapan ventilasi silang, serta pemanfaatan void sebagai pengalir udara vertikal.</w:t>
      </w:r>
    </w:p>
    <w:p w14:paraId="45AC4D78" w14:textId="77777777" w:rsidR="00A727AD" w:rsidRDefault="00A727AD" w:rsidP="00A727AD">
      <w:pPr>
        <w:spacing w:line="240" w:lineRule="auto"/>
        <w:ind w:firstLine="426"/>
        <w:rPr>
          <w:rFonts w:ascii="Arial Narrow" w:hAnsi="Arial Narrow" w:cs="Arial Narrow"/>
          <w:sz w:val="22"/>
        </w:rPr>
      </w:pPr>
    </w:p>
    <w:p w14:paraId="73C90147" w14:textId="4BEBF6E3" w:rsidR="00A727AD" w:rsidRPr="00E54AB2" w:rsidRDefault="00A727AD" w:rsidP="00A727AD">
      <w:pPr>
        <w:spacing w:line="240" w:lineRule="auto"/>
        <w:rPr>
          <w:rFonts w:ascii="Arial Narrow" w:hAnsi="Arial Narrow" w:cs="Arial Narrow"/>
          <w:b/>
          <w:bCs/>
          <w:sz w:val="22"/>
          <w:lang w:val="en-ID"/>
        </w:rPr>
      </w:pPr>
      <w:r>
        <w:rPr>
          <w:rFonts w:ascii="Arial Narrow" w:hAnsi="Arial Narrow" w:cs="Arial Narrow"/>
          <w:b/>
          <w:bCs/>
          <w:sz w:val="22"/>
          <w:lang w:val="en-ID"/>
        </w:rPr>
        <w:t>4.</w:t>
      </w:r>
      <w:r w:rsidR="005D6503">
        <w:rPr>
          <w:rFonts w:ascii="Arial Narrow" w:hAnsi="Arial Narrow" w:cs="Arial Narrow"/>
          <w:b/>
          <w:bCs/>
          <w:sz w:val="22"/>
          <w:lang w:val="en-ID"/>
        </w:rPr>
        <w:t>4</w:t>
      </w:r>
      <w:r>
        <w:rPr>
          <w:rFonts w:ascii="Arial Narrow" w:hAnsi="Arial Narrow" w:cs="Arial Narrow"/>
          <w:b/>
          <w:bCs/>
          <w:sz w:val="22"/>
          <w:lang w:val="en-ID"/>
        </w:rPr>
        <w:t xml:space="preserve"> </w:t>
      </w:r>
      <w:r w:rsidRPr="00E54AB2">
        <w:rPr>
          <w:rFonts w:ascii="Arial Narrow" w:hAnsi="Arial Narrow" w:cs="Arial Narrow"/>
          <w:b/>
          <w:bCs/>
          <w:sz w:val="22"/>
          <w:lang w:val="en-ID"/>
        </w:rPr>
        <w:t xml:space="preserve">Analisis </w:t>
      </w:r>
      <w:r w:rsidRPr="00E54AB2">
        <w:rPr>
          <w:rFonts w:ascii="Arial Narrow" w:hAnsi="Arial Narrow" w:cs="Arial Narrow"/>
          <w:b/>
          <w:bCs/>
          <w:i/>
          <w:iCs/>
          <w:sz w:val="22"/>
          <w:lang w:val="en-ID"/>
        </w:rPr>
        <w:t>View</w:t>
      </w:r>
    </w:p>
    <w:p w14:paraId="7F7F0B5A" w14:textId="67546933" w:rsidR="00A727AD" w:rsidRDefault="00A727AD" w:rsidP="00A727AD">
      <w:pPr>
        <w:spacing w:line="240" w:lineRule="auto"/>
        <w:ind w:firstLine="426"/>
        <w:rPr>
          <w:rFonts w:ascii="Arial Narrow" w:hAnsi="Arial Narrow" w:cs="Arial Narrow"/>
          <w:sz w:val="22"/>
        </w:rPr>
      </w:pPr>
      <w:r w:rsidRPr="00D8711E">
        <w:rPr>
          <w:rFonts w:ascii="Arial Narrow" w:hAnsi="Arial Narrow" w:cs="Arial Narrow"/>
          <w:sz w:val="22"/>
        </w:rPr>
        <w:t>Analisis view pada perancangan Museum Zoologi Nasional di Banda Aceh bertujuan untuk mengidentifikasi potensi visual dari dan ke dalam tapak, serta menentukan strategi perancangan agar bangunan mampu berfungsi sebagai objek edukatif sekaligus landmark kawasan. Lokasi tapak yang berada di kawasan Ulee Lheue, berdekatan dengan sungai (Krueng Arasan), laut, serta jalur utama menuju pelabuhan, memiliki potensi pandangan yang kuat baik dari sisi pengunjung maupun lingkungan sekitar.</w:t>
      </w:r>
      <w:r>
        <w:rPr>
          <w:rFonts w:ascii="Arial Narrow" w:hAnsi="Arial Narrow" w:cs="Arial Narrow"/>
          <w:sz w:val="22"/>
        </w:rPr>
        <w:t xml:space="preserve"> </w:t>
      </w:r>
      <w:r w:rsidRPr="00D8711E">
        <w:rPr>
          <w:rFonts w:ascii="Arial Narrow" w:hAnsi="Arial Narrow" w:cs="Arial Narrow"/>
          <w:sz w:val="22"/>
        </w:rPr>
        <w:t>View menuju tapak berasal dari beberapa arah utama, terutama dari jalan arteri primer Ulee Lheue yang memiliki intensitas lalu lintas tinggi. Oleh karena itu, bangunan museum dirancang dengan ketinggian dan komposisi massa yang menonjol agar mudah dikenali dari jarak jauh. Pengolahan massa bangunan yang bertahap dari rendah ke tinggi menciptakan siluet bangunan yang dinamis dan menarik perhatian, sekaligus menjadi penanda visual kawasan pariwisata dan budaya.</w:t>
      </w:r>
    </w:p>
    <w:p w14:paraId="49D4D33D" w14:textId="77777777" w:rsidR="00A727AD" w:rsidRPr="00A727AD" w:rsidRDefault="00A727AD" w:rsidP="00A727AD">
      <w:pPr>
        <w:spacing w:line="240" w:lineRule="auto"/>
        <w:ind w:firstLine="426"/>
        <w:rPr>
          <w:rFonts w:ascii="Arial Narrow" w:hAnsi="Arial Narrow" w:cs="Arial Narrow"/>
          <w:sz w:val="22"/>
        </w:rPr>
      </w:pPr>
    </w:p>
    <w:p w14:paraId="47E37FB8" w14:textId="77777777" w:rsidR="00A727AD" w:rsidRPr="00D8711E" w:rsidRDefault="00A727AD" w:rsidP="00A727AD">
      <w:pPr>
        <w:spacing w:line="240" w:lineRule="auto"/>
        <w:ind w:firstLine="426"/>
        <w:jc w:val="center"/>
        <w:rPr>
          <w:rFonts w:ascii="Arial Narrow" w:hAnsi="Arial Narrow" w:cs="Arial Narrow"/>
          <w:sz w:val="22"/>
          <w:lang w:val="en-US"/>
        </w:rPr>
      </w:pPr>
      <w:r w:rsidRPr="00D8711E">
        <w:rPr>
          <w:rFonts w:eastAsia="Aptos"/>
          <w:noProof/>
          <w:kern w:val="2"/>
          <w:szCs w:val="24"/>
          <w:lang w:val="en-ID"/>
          <w14:ligatures w14:val="standardContextual"/>
        </w:rPr>
        <w:drawing>
          <wp:inline distT="0" distB="0" distL="0" distR="0" wp14:anchorId="5B8C04BE" wp14:editId="259EE642">
            <wp:extent cx="2360764" cy="1752600"/>
            <wp:effectExtent l="0" t="0" r="1905" b="0"/>
            <wp:docPr id="74689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32354" name="Picture 1771032354"/>
                    <pic:cNvPicPr/>
                  </pic:nvPicPr>
                  <pic:blipFill rotWithShape="1">
                    <a:blip r:embed="rId15" cstate="print">
                      <a:extLst>
                        <a:ext uri="{28A0092B-C50C-407E-A947-70E740481C1C}">
                          <a14:useLocalDpi xmlns:a14="http://schemas.microsoft.com/office/drawing/2010/main" val="0"/>
                        </a:ext>
                      </a:extLst>
                    </a:blip>
                    <a:srcRect l="14551" r="16468" b="9324"/>
                    <a:stretch/>
                  </pic:blipFill>
                  <pic:spPr bwMode="auto">
                    <a:xfrm>
                      <a:off x="0" y="0"/>
                      <a:ext cx="2386686" cy="1771844"/>
                    </a:xfrm>
                    <a:prstGeom prst="rect">
                      <a:avLst/>
                    </a:prstGeom>
                    <a:ln>
                      <a:noFill/>
                    </a:ln>
                    <a:extLst>
                      <a:ext uri="{53640926-AAD7-44D8-BBD7-CCE9431645EC}">
                        <a14:shadowObscured xmlns:a14="http://schemas.microsoft.com/office/drawing/2010/main"/>
                      </a:ext>
                    </a:extLst>
                  </pic:spPr>
                </pic:pic>
              </a:graphicData>
            </a:graphic>
          </wp:inline>
        </w:drawing>
      </w:r>
    </w:p>
    <w:p w14:paraId="7DA79D2B" w14:textId="63C58D1D" w:rsidR="00A727AD" w:rsidRPr="001810ED" w:rsidRDefault="00A727AD" w:rsidP="00A727AD">
      <w:pPr>
        <w:spacing w:line="240" w:lineRule="auto"/>
        <w:ind w:firstLine="426"/>
        <w:jc w:val="center"/>
        <w:rPr>
          <w:rFonts w:ascii="Arial Narrow" w:hAnsi="Arial Narrow" w:cs="Arial Narrow"/>
          <w:b/>
          <w:bCs/>
          <w:i/>
          <w:iCs/>
          <w:sz w:val="22"/>
          <w:lang w:val="en-ID"/>
        </w:rPr>
      </w:pPr>
      <w:bookmarkStart w:id="3" w:name="_Hlk174297278"/>
      <w:r w:rsidRPr="001810ED">
        <w:rPr>
          <w:rFonts w:ascii="Arial Narrow" w:hAnsi="Arial Narrow" w:cs="Arial Narrow"/>
          <w:b/>
          <w:bCs/>
          <w:sz w:val="22"/>
          <w:lang w:val="en-ID"/>
        </w:rPr>
        <w:t>Gambar 3</w:t>
      </w:r>
      <w:r w:rsidR="001810ED" w:rsidRPr="001810ED">
        <w:rPr>
          <w:rFonts w:ascii="Arial Narrow" w:hAnsi="Arial Narrow" w:cs="Arial Narrow"/>
          <w:b/>
          <w:bCs/>
          <w:sz w:val="22"/>
          <w:lang w:val="en-ID"/>
        </w:rPr>
        <w:t>: A</w:t>
      </w:r>
      <w:r w:rsidRPr="001810ED">
        <w:rPr>
          <w:rFonts w:ascii="Arial Narrow" w:hAnsi="Arial Narrow" w:cs="Arial Narrow"/>
          <w:b/>
          <w:bCs/>
          <w:sz w:val="22"/>
          <w:lang w:val="en-ID"/>
        </w:rPr>
        <w:t xml:space="preserve">nalisis </w:t>
      </w:r>
      <w:r w:rsidR="001810ED" w:rsidRPr="001810ED">
        <w:rPr>
          <w:rFonts w:ascii="Arial Narrow" w:hAnsi="Arial Narrow" w:cs="Arial Narrow"/>
          <w:b/>
          <w:bCs/>
          <w:sz w:val="22"/>
          <w:lang w:val="en-ID"/>
        </w:rPr>
        <w:t>V</w:t>
      </w:r>
      <w:r w:rsidRPr="001810ED">
        <w:rPr>
          <w:rFonts w:ascii="Arial Narrow" w:hAnsi="Arial Narrow" w:cs="Arial Narrow"/>
          <w:b/>
          <w:bCs/>
          <w:sz w:val="22"/>
          <w:lang w:val="en-ID"/>
        </w:rPr>
        <w:t>iew</w:t>
      </w:r>
      <w:bookmarkEnd w:id="3"/>
    </w:p>
    <w:p w14:paraId="224566F8" w14:textId="77777777" w:rsidR="00A727AD" w:rsidRPr="002E6132" w:rsidRDefault="00A727AD" w:rsidP="00A727AD">
      <w:pPr>
        <w:spacing w:line="240" w:lineRule="auto"/>
        <w:ind w:firstLine="426"/>
        <w:jc w:val="center"/>
        <w:rPr>
          <w:rFonts w:ascii="Arial Narrow" w:hAnsi="Arial Narrow" w:cs="Arial Narrow"/>
          <w:sz w:val="22"/>
          <w:lang w:val="en-ID"/>
        </w:rPr>
      </w:pPr>
      <w:r w:rsidRPr="002E6132">
        <w:rPr>
          <w:rFonts w:ascii="Arial Narrow" w:hAnsi="Arial Narrow" w:cs="Arial Narrow"/>
          <w:sz w:val="22"/>
          <w:lang w:val="en-ID"/>
        </w:rPr>
        <w:t>Sumber : Analisis, 2024</w:t>
      </w:r>
    </w:p>
    <w:p w14:paraId="19769AB1" w14:textId="77777777" w:rsidR="00C519E2" w:rsidRPr="00D8711E" w:rsidRDefault="00C519E2" w:rsidP="00A727AD">
      <w:pPr>
        <w:spacing w:line="240" w:lineRule="auto"/>
        <w:ind w:firstLine="426"/>
        <w:jc w:val="center"/>
        <w:rPr>
          <w:rFonts w:ascii="Arial Narrow" w:hAnsi="Arial Narrow" w:cs="Arial Narrow"/>
          <w:sz w:val="20"/>
          <w:szCs w:val="20"/>
          <w:lang w:val="en-ID"/>
        </w:rPr>
      </w:pPr>
    </w:p>
    <w:p w14:paraId="61F3FC09" w14:textId="72793F30" w:rsidR="00C519E2" w:rsidRPr="00C519E2" w:rsidRDefault="00C519E2" w:rsidP="00C519E2">
      <w:pPr>
        <w:pStyle w:val="ListParagraph"/>
        <w:numPr>
          <w:ilvl w:val="1"/>
          <w:numId w:val="39"/>
        </w:numPr>
        <w:spacing w:line="240" w:lineRule="auto"/>
        <w:ind w:left="426"/>
        <w:rPr>
          <w:rFonts w:ascii="Arial Narrow" w:hAnsi="Arial Narrow" w:cs="Arial Narrow"/>
          <w:b/>
          <w:bCs/>
          <w:sz w:val="22"/>
          <w:lang w:val="en-ID"/>
        </w:rPr>
      </w:pPr>
      <w:r w:rsidRPr="00C519E2">
        <w:rPr>
          <w:rFonts w:ascii="Arial Narrow" w:hAnsi="Arial Narrow" w:cs="Arial Narrow"/>
          <w:b/>
          <w:bCs/>
          <w:sz w:val="22"/>
          <w:lang w:val="en-ID"/>
        </w:rPr>
        <w:t>Analisis Pemintakatan (Zona)</w:t>
      </w:r>
    </w:p>
    <w:p w14:paraId="3CEC3460" w14:textId="51647216" w:rsidR="00C519E2" w:rsidRDefault="00C519E2" w:rsidP="00C519E2">
      <w:pPr>
        <w:pStyle w:val="ListParagraph"/>
        <w:spacing w:line="240" w:lineRule="auto"/>
        <w:ind w:left="0" w:firstLine="426"/>
        <w:rPr>
          <w:rFonts w:ascii="Arial Narrow" w:hAnsi="Arial Narrow" w:cs="Arial Narrow"/>
          <w:sz w:val="22"/>
          <w:lang w:val="en-ID"/>
        </w:rPr>
      </w:pPr>
      <w:r w:rsidRPr="00C519E2">
        <w:rPr>
          <w:rFonts w:ascii="Arial Narrow" w:hAnsi="Arial Narrow" w:cs="Arial Narrow"/>
          <w:sz w:val="22"/>
          <w:lang w:val="en-ID"/>
        </w:rPr>
        <w:t xml:space="preserve">Penzoningan bertujuan untuk memaksimalkan keterkaitan hubungan antar kegiatan dan fungsi sehingga pola hubungan dan organisasi ruang menjadi efektif. Berdasarkan </w:t>
      </w:r>
      <w:r>
        <w:rPr>
          <w:rFonts w:ascii="Arial Narrow" w:hAnsi="Arial Narrow" w:cs="Arial Narrow"/>
          <w:sz w:val="22"/>
          <w:lang w:val="en-ID"/>
        </w:rPr>
        <w:t xml:space="preserve">analisis </w:t>
      </w:r>
      <w:r w:rsidRPr="00C519E2">
        <w:rPr>
          <w:rFonts w:ascii="Arial Narrow" w:hAnsi="Arial Narrow" w:cs="Arial Narrow"/>
          <w:sz w:val="22"/>
          <w:lang w:val="en-ID"/>
        </w:rPr>
        <w:t>fungsi</w:t>
      </w:r>
      <w:r>
        <w:rPr>
          <w:rFonts w:ascii="Arial Narrow" w:hAnsi="Arial Narrow" w:cs="Arial Narrow"/>
          <w:sz w:val="22"/>
          <w:lang w:val="en-ID"/>
        </w:rPr>
        <w:t>onal dan organisasi ruang</w:t>
      </w:r>
      <w:r w:rsidRPr="00C519E2">
        <w:rPr>
          <w:rFonts w:ascii="Arial Narrow" w:hAnsi="Arial Narrow" w:cs="Arial Narrow"/>
          <w:sz w:val="22"/>
          <w:lang w:val="en-ID"/>
        </w:rPr>
        <w:t xml:space="preserve"> </w:t>
      </w:r>
      <w:r>
        <w:rPr>
          <w:rFonts w:ascii="Arial Narrow" w:hAnsi="Arial Narrow" w:cs="Arial Narrow"/>
          <w:sz w:val="22"/>
          <w:lang w:val="en-ID"/>
        </w:rPr>
        <w:t>yang telah dilakukan sebelumnya pada subbab 4.1 sebelumnya, z</w:t>
      </w:r>
      <w:r w:rsidRPr="00C519E2">
        <w:rPr>
          <w:rFonts w:ascii="Arial Narrow" w:hAnsi="Arial Narrow" w:cs="Arial Narrow"/>
          <w:sz w:val="22"/>
          <w:lang w:val="en-ID"/>
        </w:rPr>
        <w:t>ona dibagi menjadi empat yaitu</w:t>
      </w:r>
      <w:r>
        <w:rPr>
          <w:rFonts w:ascii="Arial Narrow" w:hAnsi="Arial Narrow" w:cs="Arial Narrow"/>
          <w:sz w:val="22"/>
          <w:lang w:val="en-ID"/>
        </w:rPr>
        <w:t xml:space="preserve"> publi</w:t>
      </w:r>
      <w:r w:rsidR="00B03478">
        <w:rPr>
          <w:rFonts w:ascii="Arial Narrow" w:hAnsi="Arial Narrow" w:cs="Arial Narrow"/>
          <w:sz w:val="22"/>
          <w:lang w:val="en-ID"/>
        </w:rPr>
        <w:t>k</w:t>
      </w:r>
      <w:r>
        <w:rPr>
          <w:rFonts w:ascii="Arial Narrow" w:hAnsi="Arial Narrow" w:cs="Arial Narrow"/>
          <w:sz w:val="22"/>
          <w:lang w:val="en-ID"/>
        </w:rPr>
        <w:t>, semi publi</w:t>
      </w:r>
      <w:r w:rsidR="00B03478">
        <w:rPr>
          <w:rFonts w:ascii="Arial Narrow" w:hAnsi="Arial Narrow" w:cs="Arial Narrow"/>
          <w:sz w:val="22"/>
          <w:lang w:val="en-ID"/>
        </w:rPr>
        <w:t>k</w:t>
      </w:r>
      <w:r>
        <w:rPr>
          <w:rFonts w:ascii="Arial Narrow" w:hAnsi="Arial Narrow" w:cs="Arial Narrow"/>
          <w:sz w:val="22"/>
          <w:lang w:val="en-ID"/>
        </w:rPr>
        <w:t>, privat dan serv</w:t>
      </w:r>
      <w:r w:rsidR="00B03478">
        <w:rPr>
          <w:rFonts w:ascii="Arial Narrow" w:hAnsi="Arial Narrow" w:cs="Arial Narrow"/>
          <w:sz w:val="22"/>
          <w:lang w:val="en-ID"/>
        </w:rPr>
        <w:t>is</w:t>
      </w:r>
      <w:r>
        <w:rPr>
          <w:rFonts w:ascii="Arial Narrow" w:hAnsi="Arial Narrow" w:cs="Arial Narrow"/>
          <w:sz w:val="22"/>
          <w:lang w:val="en-ID"/>
        </w:rPr>
        <w:t xml:space="preserve">. Empat hirarki zaona tersebut kemudian dipetakan dalam tapak yang menghasilkan </w:t>
      </w:r>
      <w:r w:rsidR="00B03478">
        <w:rPr>
          <w:rFonts w:ascii="Arial Narrow" w:hAnsi="Arial Narrow" w:cs="Arial Narrow"/>
          <w:sz w:val="22"/>
          <w:lang w:val="en-ID"/>
        </w:rPr>
        <w:t xml:space="preserve">zona secara </w:t>
      </w:r>
      <w:r w:rsidR="002E6132" w:rsidRPr="00D8711E">
        <w:rPr>
          <w:b/>
          <w:bCs/>
          <w:noProof/>
        </w:rPr>
        <w:lastRenderedPageBreak/>
        <w:drawing>
          <wp:anchor distT="0" distB="0" distL="114300" distR="114300" simplePos="0" relativeHeight="251673088" behindDoc="0" locked="0" layoutInCell="1" allowOverlap="1" wp14:anchorId="25ED65A0" wp14:editId="288B3590">
            <wp:simplePos x="0" y="0"/>
            <wp:positionH relativeFrom="column">
              <wp:posOffset>3369310</wp:posOffset>
            </wp:positionH>
            <wp:positionV relativeFrom="paragraph">
              <wp:posOffset>212</wp:posOffset>
            </wp:positionV>
            <wp:extent cx="2125345" cy="1535430"/>
            <wp:effectExtent l="0" t="0" r="8255" b="7620"/>
            <wp:wrapTopAndBottom/>
            <wp:docPr id="160824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43689" name=""/>
                    <pic:cNvPicPr/>
                  </pic:nvPicPr>
                  <pic:blipFill>
                    <a:blip r:embed="rId18">
                      <a:extLst>
                        <a:ext uri="{28A0092B-C50C-407E-A947-70E740481C1C}">
                          <a14:useLocalDpi xmlns:a14="http://schemas.microsoft.com/office/drawing/2010/main" val="0"/>
                        </a:ext>
                      </a:extLst>
                    </a:blip>
                    <a:stretch>
                      <a:fillRect/>
                    </a:stretch>
                  </pic:blipFill>
                  <pic:spPr>
                    <a:xfrm>
                      <a:off x="0" y="0"/>
                      <a:ext cx="2125345" cy="1535430"/>
                    </a:xfrm>
                    <a:prstGeom prst="rect">
                      <a:avLst/>
                    </a:prstGeom>
                  </pic:spPr>
                </pic:pic>
              </a:graphicData>
            </a:graphic>
            <wp14:sizeRelH relativeFrom="margin">
              <wp14:pctWidth>0</wp14:pctWidth>
            </wp14:sizeRelH>
            <wp14:sizeRelV relativeFrom="margin">
              <wp14:pctHeight>0</wp14:pctHeight>
            </wp14:sizeRelV>
          </wp:anchor>
        </w:drawing>
      </w:r>
      <w:r w:rsidR="00B03478">
        <w:rPr>
          <w:rFonts w:ascii="Arial Narrow" w:hAnsi="Arial Narrow" w:cs="Arial Narrow"/>
          <w:sz w:val="22"/>
          <w:lang w:val="en-ID"/>
        </w:rPr>
        <w:t>horizontal yaitu hubungan antara fungsi dan tapak secara mendatar, yaitu peletakan bangunan dan area bongkar muat barang (</w:t>
      </w:r>
      <w:r w:rsidR="00B03478" w:rsidRPr="00B03478">
        <w:rPr>
          <w:rFonts w:ascii="Arial Narrow" w:hAnsi="Arial Narrow" w:cs="Arial Narrow"/>
          <w:i/>
          <w:iCs/>
          <w:sz w:val="22"/>
          <w:lang w:val="en-ID"/>
        </w:rPr>
        <w:t>loading dock</w:t>
      </w:r>
      <w:r w:rsidR="00B03478">
        <w:rPr>
          <w:rFonts w:ascii="Arial Narrow" w:hAnsi="Arial Narrow" w:cs="Arial Narrow"/>
          <w:sz w:val="22"/>
          <w:lang w:val="en-ID"/>
        </w:rPr>
        <w:t xml:space="preserve">). Pembagian empat zona tersebut kemudian juga dipetakan pada bangunan sehingga menghasilkan konsep hirarki secara vertical pada bangunan, Dimana lantai satu merupakan zona publik, lantai dua merupakan perpaduan zona privat (area pengelola) dan semi publik, sedangkan zona servis terdapat di setiap lantai. Secara </w:t>
      </w:r>
      <w:r w:rsidR="002E6132">
        <w:rPr>
          <w:rFonts w:ascii="Arial Narrow" w:hAnsi="Arial Narrow" w:cs="Arial Narrow"/>
          <w:sz w:val="22"/>
          <w:lang w:val="en-ID"/>
        </w:rPr>
        <w:t xml:space="preserve">kegiatan </w:t>
      </w:r>
      <w:r w:rsidR="00B03478">
        <w:rPr>
          <w:rFonts w:ascii="Arial Narrow" w:hAnsi="Arial Narrow" w:cs="Arial Narrow"/>
          <w:sz w:val="22"/>
          <w:lang w:val="en-ID"/>
        </w:rPr>
        <w:t>fungsional pembagian zona</w:t>
      </w:r>
      <w:r w:rsidR="002E6132">
        <w:rPr>
          <w:rFonts w:ascii="Arial Narrow" w:hAnsi="Arial Narrow" w:cs="Arial Narrow"/>
          <w:sz w:val="22"/>
          <w:lang w:val="en-ID"/>
        </w:rPr>
        <w:t xml:space="preserve"> terdiri sebagai berikut: </w:t>
      </w:r>
    </w:p>
    <w:p w14:paraId="272032F7" w14:textId="5760F6A5" w:rsidR="00B03478" w:rsidRPr="00D8711E" w:rsidRDefault="00B03478" w:rsidP="00B03478">
      <w:pPr>
        <w:pStyle w:val="ListParagraph"/>
        <w:numPr>
          <w:ilvl w:val="0"/>
          <w:numId w:val="37"/>
        </w:numPr>
        <w:spacing w:line="240" w:lineRule="auto"/>
        <w:ind w:left="426"/>
        <w:rPr>
          <w:rFonts w:ascii="Arial Narrow" w:hAnsi="Arial Narrow"/>
          <w:sz w:val="22"/>
        </w:rPr>
      </w:pPr>
      <w:r w:rsidRPr="00D8711E">
        <w:rPr>
          <w:rFonts w:ascii="Arial Narrow" w:hAnsi="Arial Narrow"/>
          <w:sz w:val="22"/>
        </w:rPr>
        <w:t>Zona publik</w:t>
      </w:r>
    </w:p>
    <w:p w14:paraId="194FEA80" w14:textId="14862E60" w:rsidR="00B03478" w:rsidRPr="00D8711E" w:rsidRDefault="00B03478" w:rsidP="00B03478">
      <w:pPr>
        <w:pStyle w:val="ListParagraph"/>
        <w:spacing w:line="240" w:lineRule="auto"/>
        <w:ind w:left="426"/>
        <w:rPr>
          <w:rFonts w:ascii="Arial Narrow" w:hAnsi="Arial Narrow"/>
          <w:sz w:val="22"/>
        </w:rPr>
      </w:pPr>
      <w:r w:rsidRPr="00D8711E">
        <w:rPr>
          <w:rFonts w:ascii="Arial Narrow" w:hAnsi="Arial Narrow"/>
          <w:sz w:val="22"/>
        </w:rPr>
        <w:t>Zona publik terdiri dari ruang penjualan tiket, lobby, mushala, cafetaria dan toko souvenir.</w:t>
      </w:r>
    </w:p>
    <w:p w14:paraId="29E3EFE4" w14:textId="579FE807" w:rsidR="00B03478" w:rsidRPr="00D8711E" w:rsidRDefault="00B03478" w:rsidP="00B03478">
      <w:pPr>
        <w:pStyle w:val="ListParagraph"/>
        <w:numPr>
          <w:ilvl w:val="0"/>
          <w:numId w:val="37"/>
        </w:numPr>
        <w:spacing w:line="240" w:lineRule="auto"/>
        <w:ind w:left="426"/>
        <w:rPr>
          <w:rFonts w:ascii="Arial Narrow" w:hAnsi="Arial Narrow"/>
          <w:sz w:val="22"/>
        </w:rPr>
      </w:pPr>
      <w:r w:rsidRPr="00D8711E">
        <w:rPr>
          <w:rFonts w:ascii="Arial Narrow" w:hAnsi="Arial Narrow"/>
          <w:sz w:val="22"/>
        </w:rPr>
        <w:t>Zona semi publik</w:t>
      </w:r>
    </w:p>
    <w:p w14:paraId="2876CAEE" w14:textId="0F161AAA" w:rsidR="00B03478" w:rsidRPr="00D8711E" w:rsidRDefault="00B03478" w:rsidP="00B03478">
      <w:pPr>
        <w:pStyle w:val="ListParagraph"/>
        <w:spacing w:line="240" w:lineRule="auto"/>
        <w:ind w:left="426"/>
        <w:rPr>
          <w:rFonts w:ascii="Arial Narrow" w:hAnsi="Arial Narrow"/>
          <w:sz w:val="22"/>
        </w:rPr>
      </w:pPr>
      <w:r w:rsidRPr="00D8711E">
        <w:rPr>
          <w:rFonts w:ascii="Arial Narrow" w:hAnsi="Arial Narrow"/>
          <w:sz w:val="22"/>
        </w:rPr>
        <w:t>Pada Museum Zoologi Nasional di Banda Aceh yan termasuk zona ini yaitu, ruang informasi, ruang pameran, ruang penelitian, perpustakaan, runag edukasi, dan juga ruang audio visual.</w:t>
      </w:r>
    </w:p>
    <w:p w14:paraId="7053E2C7" w14:textId="65A788AD" w:rsidR="00B03478" w:rsidRPr="00D8711E" w:rsidRDefault="00B03478" w:rsidP="00B03478">
      <w:pPr>
        <w:pStyle w:val="ListParagraph"/>
        <w:numPr>
          <w:ilvl w:val="0"/>
          <w:numId w:val="37"/>
        </w:numPr>
        <w:spacing w:line="240" w:lineRule="auto"/>
        <w:ind w:left="426"/>
        <w:rPr>
          <w:rFonts w:ascii="Arial Narrow" w:hAnsi="Arial Narrow"/>
          <w:sz w:val="22"/>
        </w:rPr>
      </w:pPr>
      <w:r w:rsidRPr="00D8711E">
        <w:rPr>
          <w:rFonts w:ascii="Arial Narrow" w:hAnsi="Arial Narrow"/>
          <w:sz w:val="22"/>
        </w:rPr>
        <w:t>Zona privat</w:t>
      </w:r>
    </w:p>
    <w:p w14:paraId="5D2FCFB9" w14:textId="4A9C3843" w:rsidR="00B03478" w:rsidRPr="00D8711E" w:rsidRDefault="00B03478" w:rsidP="00B03478">
      <w:pPr>
        <w:pStyle w:val="ListParagraph"/>
        <w:spacing w:line="240" w:lineRule="auto"/>
        <w:ind w:left="426"/>
        <w:rPr>
          <w:rFonts w:ascii="Arial Narrow" w:hAnsi="Arial Narrow"/>
          <w:sz w:val="22"/>
        </w:rPr>
      </w:pPr>
      <w:r w:rsidRPr="00D8711E">
        <w:rPr>
          <w:rFonts w:ascii="Arial Narrow" w:hAnsi="Arial Narrow"/>
          <w:sz w:val="22"/>
        </w:rPr>
        <w:t>privat ini pada Museum Zoologi Nasional di Banda Aceh meliputi, ruang kepala museum, ruang sekretaris, ruang rapat, dan ruang lainnya.</w:t>
      </w:r>
    </w:p>
    <w:p w14:paraId="0E40C78C" w14:textId="42E85B44" w:rsidR="00B03478" w:rsidRPr="00D8711E" w:rsidRDefault="00B03478" w:rsidP="00B03478">
      <w:pPr>
        <w:pStyle w:val="ListParagraph"/>
        <w:numPr>
          <w:ilvl w:val="0"/>
          <w:numId w:val="37"/>
        </w:numPr>
        <w:spacing w:line="240" w:lineRule="auto"/>
        <w:ind w:left="426"/>
        <w:rPr>
          <w:rFonts w:ascii="Arial Narrow" w:hAnsi="Arial Narrow"/>
          <w:sz w:val="22"/>
        </w:rPr>
      </w:pPr>
      <w:r w:rsidRPr="00D8711E">
        <w:rPr>
          <w:rFonts w:ascii="Arial Narrow" w:hAnsi="Arial Narrow"/>
          <w:sz w:val="22"/>
        </w:rPr>
        <w:t>Zona servi</w:t>
      </w:r>
      <w:r w:rsidR="002E6132">
        <w:rPr>
          <w:rFonts w:ascii="Arial Narrow" w:hAnsi="Arial Narrow"/>
          <w:sz w:val="22"/>
        </w:rPr>
        <w:t>s</w:t>
      </w:r>
    </w:p>
    <w:p w14:paraId="24DF572E" w14:textId="13262F93" w:rsidR="00B03478" w:rsidRPr="002E6132" w:rsidRDefault="002E6132" w:rsidP="002E6132">
      <w:pPr>
        <w:pStyle w:val="ListParagraph"/>
        <w:spacing w:line="240" w:lineRule="auto"/>
        <w:ind w:left="426"/>
        <w:rPr>
          <w:rFonts w:ascii="Arial Narrow" w:hAnsi="Arial Narrow"/>
          <w:sz w:val="20"/>
          <w:szCs w:val="20"/>
        </w:rPr>
      </w:pPr>
      <w:r w:rsidRPr="00D8711E">
        <w:rPr>
          <w:noProof/>
        </w:rPr>
        <w:drawing>
          <wp:anchor distT="0" distB="0" distL="114300" distR="114300" simplePos="0" relativeHeight="251671040" behindDoc="0" locked="0" layoutInCell="1" allowOverlap="1" wp14:anchorId="2D8EFCEB" wp14:editId="6646891C">
            <wp:simplePos x="0" y="0"/>
            <wp:positionH relativeFrom="column">
              <wp:posOffset>190077</wp:posOffset>
            </wp:positionH>
            <wp:positionV relativeFrom="paragraph">
              <wp:posOffset>601768</wp:posOffset>
            </wp:positionV>
            <wp:extent cx="2439035" cy="1447800"/>
            <wp:effectExtent l="19050" t="19050" r="18415" b="19050"/>
            <wp:wrapTopAndBottom/>
            <wp:docPr id="1204533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33511" name=""/>
                    <pic:cNvPicPr/>
                  </pic:nvPicPr>
                  <pic:blipFill>
                    <a:blip r:embed="rId19">
                      <a:extLst>
                        <a:ext uri="{28A0092B-C50C-407E-A947-70E740481C1C}">
                          <a14:useLocalDpi xmlns:a14="http://schemas.microsoft.com/office/drawing/2010/main" val="0"/>
                        </a:ext>
                      </a:extLst>
                    </a:blip>
                    <a:stretch>
                      <a:fillRect/>
                    </a:stretch>
                  </pic:blipFill>
                  <pic:spPr>
                    <a:xfrm>
                      <a:off x="0" y="0"/>
                      <a:ext cx="2439035" cy="1447800"/>
                    </a:xfrm>
                    <a:prstGeom prst="rect">
                      <a:avLst/>
                    </a:prstGeom>
                    <a:ln>
                      <a:solidFill>
                        <a:schemeClr val="bg1">
                          <a:lumMod val="75000"/>
                        </a:schemeClr>
                      </a:solidFill>
                    </a:ln>
                  </pic:spPr>
                </pic:pic>
              </a:graphicData>
            </a:graphic>
          </wp:anchor>
        </w:drawing>
      </w:r>
      <w:r w:rsidR="00B03478" w:rsidRPr="00D8711E">
        <w:rPr>
          <w:rFonts w:ascii="Arial Narrow" w:hAnsi="Arial Narrow"/>
          <w:sz w:val="22"/>
        </w:rPr>
        <w:t>Zona ini pada Museum Zoologi Nasional di Banda Aceh meliputi, toilet, ruang keamanan, ruang control dan juga pantry</w:t>
      </w:r>
      <w:r w:rsidR="00B03478" w:rsidRPr="00D8711E">
        <w:rPr>
          <w:rFonts w:ascii="Arial Narrow" w:hAnsi="Arial Narrow"/>
          <w:sz w:val="20"/>
          <w:szCs w:val="20"/>
        </w:rPr>
        <w:t>.</w:t>
      </w:r>
    </w:p>
    <w:p w14:paraId="273107E6" w14:textId="620EDB9F" w:rsidR="00B03478" w:rsidRPr="001810ED" w:rsidRDefault="002E6132" w:rsidP="002E6132">
      <w:pPr>
        <w:spacing w:line="240" w:lineRule="auto"/>
        <w:ind w:firstLine="426"/>
        <w:jc w:val="center"/>
        <w:rPr>
          <w:rFonts w:ascii="Arial Narrow" w:hAnsi="Arial Narrow" w:cs="Arial Narrow"/>
          <w:b/>
          <w:bCs/>
          <w:i/>
          <w:iCs/>
          <w:sz w:val="22"/>
          <w:lang w:val="en-ID"/>
        </w:rPr>
      </w:pPr>
      <w:r w:rsidRPr="001810ED">
        <w:rPr>
          <w:b/>
          <w:bCs/>
          <w:noProof/>
          <w:sz w:val="22"/>
        </w:rPr>
        <w:drawing>
          <wp:anchor distT="0" distB="0" distL="114300" distR="114300" simplePos="0" relativeHeight="251672064" behindDoc="0" locked="0" layoutInCell="1" allowOverlap="1" wp14:anchorId="51F1C296" wp14:editId="4A1428B3">
            <wp:simplePos x="0" y="0"/>
            <wp:positionH relativeFrom="column">
              <wp:posOffset>549487</wp:posOffset>
            </wp:positionH>
            <wp:positionV relativeFrom="paragraph">
              <wp:posOffset>1932517</wp:posOffset>
            </wp:positionV>
            <wp:extent cx="1828800" cy="1682750"/>
            <wp:effectExtent l="19050" t="19050" r="19050" b="12700"/>
            <wp:wrapTopAndBottom/>
            <wp:docPr id="235215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15616" name=""/>
                    <pic:cNvPicPr/>
                  </pic:nvPicPr>
                  <pic:blipFill>
                    <a:blip r:embed="rId20">
                      <a:extLst>
                        <a:ext uri="{28A0092B-C50C-407E-A947-70E740481C1C}">
                          <a14:useLocalDpi xmlns:a14="http://schemas.microsoft.com/office/drawing/2010/main" val="0"/>
                        </a:ext>
                      </a:extLst>
                    </a:blip>
                    <a:stretch>
                      <a:fillRect/>
                    </a:stretch>
                  </pic:blipFill>
                  <pic:spPr>
                    <a:xfrm>
                      <a:off x="0" y="0"/>
                      <a:ext cx="1828800" cy="168275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00B03478" w:rsidRPr="001810ED">
        <w:rPr>
          <w:rFonts w:ascii="Arial Narrow" w:hAnsi="Arial Narrow" w:cs="Arial Narrow"/>
          <w:b/>
          <w:bCs/>
          <w:sz w:val="22"/>
          <w:lang w:val="en-ID"/>
        </w:rPr>
        <w:t>Gambar 4</w:t>
      </w:r>
      <w:r w:rsidR="001810ED">
        <w:rPr>
          <w:rFonts w:ascii="Arial Narrow" w:hAnsi="Arial Narrow" w:cs="Arial Narrow"/>
          <w:b/>
          <w:bCs/>
          <w:sz w:val="22"/>
          <w:lang w:val="en-ID"/>
        </w:rPr>
        <w:t>:</w:t>
      </w:r>
      <w:r w:rsidR="00B03478" w:rsidRPr="001810ED">
        <w:rPr>
          <w:rFonts w:ascii="Arial Narrow" w:hAnsi="Arial Narrow" w:cs="Arial Narrow"/>
          <w:b/>
          <w:bCs/>
          <w:sz w:val="22"/>
          <w:lang w:val="en-ID"/>
        </w:rPr>
        <w:t xml:space="preserve"> Zoning Makro</w:t>
      </w:r>
    </w:p>
    <w:p w14:paraId="180443EB" w14:textId="77777777" w:rsidR="002E6132" w:rsidRPr="002E6132" w:rsidRDefault="002E6132" w:rsidP="002E6132">
      <w:pPr>
        <w:spacing w:line="240" w:lineRule="auto"/>
        <w:ind w:firstLine="426"/>
        <w:jc w:val="center"/>
        <w:rPr>
          <w:rFonts w:ascii="Arial Narrow" w:hAnsi="Arial Narrow" w:cs="Arial Narrow"/>
          <w:i/>
          <w:iCs/>
          <w:sz w:val="22"/>
          <w:lang w:val="en-ID"/>
        </w:rPr>
      </w:pPr>
    </w:p>
    <w:p w14:paraId="7599E154" w14:textId="2CC3793D" w:rsidR="00B03478" w:rsidRPr="001810ED" w:rsidRDefault="00B03478" w:rsidP="00B03478">
      <w:pPr>
        <w:spacing w:line="240" w:lineRule="auto"/>
        <w:ind w:firstLine="426"/>
        <w:jc w:val="center"/>
        <w:rPr>
          <w:rFonts w:ascii="Arial Narrow" w:hAnsi="Arial Narrow" w:cs="Arial Narrow"/>
          <w:b/>
          <w:bCs/>
          <w:i/>
          <w:iCs/>
          <w:sz w:val="22"/>
          <w:lang w:val="en-ID"/>
        </w:rPr>
      </w:pPr>
      <w:r w:rsidRPr="001810ED">
        <w:rPr>
          <w:rFonts w:ascii="Arial Narrow" w:hAnsi="Arial Narrow" w:cs="Arial Narrow"/>
          <w:b/>
          <w:bCs/>
          <w:sz w:val="22"/>
          <w:lang w:val="en-ID"/>
        </w:rPr>
        <w:t xml:space="preserve">Gambar </w:t>
      </w:r>
      <w:r w:rsidR="002E6132" w:rsidRPr="001810ED">
        <w:rPr>
          <w:rFonts w:ascii="Arial Narrow" w:hAnsi="Arial Narrow" w:cs="Arial Narrow"/>
          <w:b/>
          <w:bCs/>
          <w:sz w:val="22"/>
          <w:lang w:val="en-ID"/>
        </w:rPr>
        <w:t>5</w:t>
      </w:r>
      <w:r w:rsidR="001810ED">
        <w:rPr>
          <w:rFonts w:ascii="Arial Narrow" w:hAnsi="Arial Narrow" w:cs="Arial Narrow"/>
          <w:b/>
          <w:bCs/>
          <w:sz w:val="22"/>
          <w:lang w:val="en-ID"/>
        </w:rPr>
        <w:t>:</w:t>
      </w:r>
      <w:r w:rsidRPr="001810ED">
        <w:rPr>
          <w:rFonts w:ascii="Arial Narrow" w:hAnsi="Arial Narrow" w:cs="Arial Narrow"/>
          <w:b/>
          <w:bCs/>
          <w:sz w:val="22"/>
          <w:lang w:val="en-ID"/>
        </w:rPr>
        <w:t xml:space="preserve"> Zoning </w:t>
      </w:r>
      <w:r w:rsidR="002E6132" w:rsidRPr="001810ED">
        <w:rPr>
          <w:rFonts w:ascii="Arial Narrow" w:hAnsi="Arial Narrow" w:cs="Arial Narrow"/>
          <w:b/>
          <w:bCs/>
          <w:sz w:val="22"/>
          <w:lang w:val="en-ID"/>
        </w:rPr>
        <w:t>Horizontal</w:t>
      </w:r>
    </w:p>
    <w:p w14:paraId="2B66584A" w14:textId="76AE5C12" w:rsidR="00B03478" w:rsidRPr="001810ED" w:rsidRDefault="00B03478" w:rsidP="00B03478">
      <w:pPr>
        <w:spacing w:line="240" w:lineRule="auto"/>
        <w:ind w:firstLine="426"/>
        <w:jc w:val="center"/>
        <w:rPr>
          <w:rFonts w:ascii="Arial Narrow" w:hAnsi="Arial Narrow" w:cs="Arial Narrow"/>
          <w:b/>
          <w:bCs/>
          <w:sz w:val="22"/>
          <w:lang w:val="en-ID"/>
        </w:rPr>
      </w:pPr>
    </w:p>
    <w:p w14:paraId="6F235FF8" w14:textId="5DE6F08D" w:rsidR="00C519E2" w:rsidRPr="005D6917" w:rsidRDefault="002E6132" w:rsidP="002E6132">
      <w:pPr>
        <w:spacing w:line="240" w:lineRule="auto"/>
        <w:ind w:firstLine="426"/>
        <w:jc w:val="center"/>
        <w:rPr>
          <w:rFonts w:ascii="Arial Narrow" w:hAnsi="Arial Narrow" w:cs="Arial Narrow"/>
          <w:b/>
          <w:bCs/>
          <w:sz w:val="22"/>
          <w:lang w:val="en-ID"/>
        </w:rPr>
      </w:pPr>
      <w:r w:rsidRPr="005D6917">
        <w:rPr>
          <w:rFonts w:ascii="Arial Narrow" w:hAnsi="Arial Narrow" w:cs="Arial Narrow"/>
          <w:b/>
          <w:bCs/>
          <w:sz w:val="22"/>
          <w:lang w:val="en-ID"/>
        </w:rPr>
        <w:t>Gambar 6</w:t>
      </w:r>
      <w:r w:rsidR="005D6917">
        <w:rPr>
          <w:rFonts w:ascii="Arial Narrow" w:hAnsi="Arial Narrow" w:cs="Arial Narrow"/>
          <w:b/>
          <w:bCs/>
          <w:sz w:val="22"/>
          <w:lang w:val="en-ID"/>
        </w:rPr>
        <w:t>:</w:t>
      </w:r>
      <w:r w:rsidRPr="005D6917">
        <w:rPr>
          <w:rFonts w:ascii="Arial Narrow" w:hAnsi="Arial Narrow" w:cs="Arial Narrow"/>
          <w:b/>
          <w:bCs/>
          <w:sz w:val="22"/>
          <w:lang w:val="en-ID"/>
        </w:rPr>
        <w:t xml:space="preserve"> Zoning Vertikal</w:t>
      </w:r>
    </w:p>
    <w:p w14:paraId="399965A5" w14:textId="77777777" w:rsidR="002C592D" w:rsidRPr="002E6132" w:rsidRDefault="002C592D" w:rsidP="002E6132">
      <w:pPr>
        <w:spacing w:line="240" w:lineRule="auto"/>
        <w:ind w:firstLine="426"/>
        <w:jc w:val="center"/>
        <w:rPr>
          <w:rFonts w:ascii="Arial Narrow" w:hAnsi="Arial Narrow" w:cs="Arial Narrow"/>
          <w:i/>
          <w:iCs/>
          <w:sz w:val="22"/>
          <w:lang w:val="en-ID"/>
        </w:rPr>
      </w:pPr>
    </w:p>
    <w:p w14:paraId="6A33D1D6" w14:textId="0B535267" w:rsidR="002C592D" w:rsidRPr="002C592D" w:rsidRDefault="002C592D" w:rsidP="002C592D">
      <w:pPr>
        <w:spacing w:line="240" w:lineRule="auto"/>
        <w:rPr>
          <w:rFonts w:ascii="Arial Narrow" w:hAnsi="Arial Narrow" w:cs="Arial Narrow"/>
          <w:b/>
          <w:bCs/>
          <w:sz w:val="22"/>
          <w:lang w:val="en-ID"/>
        </w:rPr>
      </w:pPr>
      <w:r w:rsidRPr="002C592D">
        <w:rPr>
          <w:rFonts w:ascii="Arial Narrow" w:hAnsi="Arial Narrow" w:cs="Arial Narrow"/>
          <w:b/>
          <w:bCs/>
          <w:sz w:val="22"/>
          <w:lang w:val="en-ID"/>
        </w:rPr>
        <w:t>4.6 Program Ruang</w:t>
      </w:r>
    </w:p>
    <w:p w14:paraId="6105E491" w14:textId="77777777" w:rsidR="002C592D" w:rsidRDefault="002C592D" w:rsidP="002C592D">
      <w:pPr>
        <w:spacing w:line="240" w:lineRule="auto"/>
        <w:ind w:firstLine="426"/>
        <w:rPr>
          <w:rFonts w:ascii="Arial Narrow" w:hAnsi="Arial Narrow" w:cs="Arial Narrow"/>
          <w:sz w:val="22"/>
        </w:rPr>
      </w:pPr>
      <w:r w:rsidRPr="002706BB">
        <w:rPr>
          <w:rFonts w:ascii="Arial Narrow" w:hAnsi="Arial Narrow" w:cs="Arial Narrow"/>
          <w:sz w:val="22"/>
        </w:rPr>
        <w:t>Program ruang Museum Zoologi Nasional di Banda Aceh disusun berdasarkan kebutuhan fungsi utama museum sebagai sarana edukasi, penelitian, rekreasi, dan pengelolaan bangunan. Program ruang terdiri atas beberapa zona, yaitu zona publik, zona semi publik, zona privat, dan zona servis. Zona publik meliputi area parkir, lobby, ruang penjualan tiket, toko suvenir, kafe, dan mushalla yang berfungsi sebagai area penerima dan pelayanan pengunjung. Zona semi publik terdiri atas ruang pameran, perpustakaan, ruang audio visual, ruang seminar, ruang edukasi, serta fasilitas pendukung lainnya yang menjadi wadah utama kegiatan edukasi dan rekreasi. Zona privat meliputi kantor pengelola dan ruang kerja staf yang memiliki akses terbatas untuk mendukung kegiatan administrasi dan operasional museum. Sementara itu, zona servis terdiri atas KM/WC, ruang utilitas, dan fasilitas penunjang lainnya yang berfungsi mendukung kelancaran operasional bangunan. Berdasarkan hasil perhitungan kebutuhan ruang, total luas bangunan Museum Zoologi Nasional mencapai 8.274,84 m² yang kemudian dibulatkan menjadi 8.275 m².</w:t>
      </w:r>
      <w:r>
        <w:rPr>
          <w:rFonts w:ascii="Arial Narrow" w:hAnsi="Arial Narrow" w:cs="Arial Narrow"/>
          <w:sz w:val="22"/>
        </w:rPr>
        <w:t xml:space="preserve"> berikut adalah rekapitulasi dari hasil perhitungan program ruang.</w:t>
      </w:r>
    </w:p>
    <w:p w14:paraId="783D4666" w14:textId="77777777" w:rsidR="002C592D" w:rsidRDefault="002C592D" w:rsidP="002C592D">
      <w:pPr>
        <w:spacing w:line="240" w:lineRule="auto"/>
        <w:ind w:firstLine="426"/>
        <w:rPr>
          <w:rFonts w:ascii="Arial Narrow" w:hAnsi="Arial Narrow" w:cs="Arial Narrow"/>
          <w:sz w:val="22"/>
          <w:lang w:val="en-ID"/>
        </w:rPr>
      </w:pPr>
    </w:p>
    <w:p w14:paraId="3A1E891C" w14:textId="77777777" w:rsidR="002C592D" w:rsidRPr="005D6917" w:rsidRDefault="002C592D" w:rsidP="005D6917">
      <w:pPr>
        <w:spacing w:line="276" w:lineRule="auto"/>
        <w:rPr>
          <w:rFonts w:ascii="Arial Narrow" w:hAnsi="Arial Narrow" w:cs="Arial Narrow"/>
          <w:b/>
          <w:bCs/>
          <w:sz w:val="22"/>
          <w:lang w:val="en-ID"/>
        </w:rPr>
      </w:pPr>
      <w:r w:rsidRPr="005D6917">
        <w:rPr>
          <w:rFonts w:ascii="Arial Narrow" w:hAnsi="Arial Narrow" w:cs="Arial Narrow"/>
          <w:b/>
          <w:bCs/>
          <w:sz w:val="22"/>
          <w:lang w:val="en-ID"/>
        </w:rPr>
        <w:t>Tabel 1 Rekapitulasi Jumlah Program Ruang</w:t>
      </w:r>
    </w:p>
    <w:tbl>
      <w:tblPr>
        <w:tblStyle w:val="TableGrid"/>
        <w:tblW w:w="0" w:type="auto"/>
        <w:tblInd w:w="108" w:type="dxa"/>
        <w:tblLook w:val="04A0" w:firstRow="1" w:lastRow="0" w:firstColumn="1" w:lastColumn="0" w:noHBand="0" w:noVBand="1"/>
      </w:tblPr>
      <w:tblGrid>
        <w:gridCol w:w="521"/>
        <w:gridCol w:w="2102"/>
        <w:gridCol w:w="1313"/>
      </w:tblGrid>
      <w:tr w:rsidR="002C592D" w:rsidRPr="005D6AD5" w14:paraId="4502B3FA" w14:textId="77777777" w:rsidTr="000637C5">
        <w:trPr>
          <w:trHeight w:val="316"/>
        </w:trPr>
        <w:tc>
          <w:tcPr>
            <w:tcW w:w="521" w:type="dxa"/>
          </w:tcPr>
          <w:p w14:paraId="407EC95E"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 xml:space="preserve">No </w:t>
            </w:r>
          </w:p>
        </w:tc>
        <w:tc>
          <w:tcPr>
            <w:tcW w:w="2102" w:type="dxa"/>
          </w:tcPr>
          <w:p w14:paraId="5AFFFEF4" w14:textId="77777777" w:rsidR="002C592D" w:rsidRPr="002C592D" w:rsidRDefault="002C592D" w:rsidP="000637C5">
            <w:pPr>
              <w:spacing w:line="240" w:lineRule="auto"/>
              <w:jc w:val="center"/>
              <w:rPr>
                <w:rFonts w:ascii="Arial Narrow" w:hAnsi="Arial Narrow"/>
                <w:sz w:val="22"/>
                <w:szCs w:val="20"/>
              </w:rPr>
            </w:pPr>
            <w:r w:rsidRPr="002C592D">
              <w:rPr>
                <w:rFonts w:ascii="Arial Narrow" w:hAnsi="Arial Narrow"/>
                <w:sz w:val="22"/>
                <w:szCs w:val="20"/>
              </w:rPr>
              <w:t>Zona</w:t>
            </w:r>
          </w:p>
        </w:tc>
        <w:tc>
          <w:tcPr>
            <w:tcW w:w="1313" w:type="dxa"/>
          </w:tcPr>
          <w:p w14:paraId="29E4AE62" w14:textId="77777777" w:rsidR="002C592D" w:rsidRPr="002C592D" w:rsidRDefault="002C592D" w:rsidP="000637C5">
            <w:pPr>
              <w:spacing w:line="240" w:lineRule="auto"/>
              <w:jc w:val="center"/>
              <w:rPr>
                <w:rFonts w:ascii="Arial Narrow" w:hAnsi="Arial Narrow"/>
                <w:sz w:val="22"/>
                <w:szCs w:val="20"/>
              </w:rPr>
            </w:pPr>
            <w:r w:rsidRPr="002C592D">
              <w:rPr>
                <w:rFonts w:ascii="Arial Narrow" w:hAnsi="Arial Narrow"/>
                <w:sz w:val="22"/>
                <w:szCs w:val="20"/>
              </w:rPr>
              <w:t>Luas Total</w:t>
            </w:r>
          </w:p>
        </w:tc>
      </w:tr>
      <w:tr w:rsidR="002C592D" w:rsidRPr="005D6AD5" w14:paraId="5B18597E" w14:textId="77777777" w:rsidTr="000637C5">
        <w:trPr>
          <w:trHeight w:val="111"/>
        </w:trPr>
        <w:tc>
          <w:tcPr>
            <w:tcW w:w="521" w:type="dxa"/>
          </w:tcPr>
          <w:p w14:paraId="13BF5783"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1</w:t>
            </w:r>
          </w:p>
        </w:tc>
        <w:tc>
          <w:tcPr>
            <w:tcW w:w="2102" w:type="dxa"/>
          </w:tcPr>
          <w:p w14:paraId="2E8D0054"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Zona Publik</w:t>
            </w:r>
          </w:p>
        </w:tc>
        <w:tc>
          <w:tcPr>
            <w:tcW w:w="1313" w:type="dxa"/>
          </w:tcPr>
          <w:p w14:paraId="725251C8"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539.2  M²</w:t>
            </w:r>
          </w:p>
        </w:tc>
      </w:tr>
      <w:tr w:rsidR="002C592D" w:rsidRPr="005D6AD5" w14:paraId="5AA8CBD4" w14:textId="77777777" w:rsidTr="000637C5">
        <w:trPr>
          <w:trHeight w:val="316"/>
        </w:trPr>
        <w:tc>
          <w:tcPr>
            <w:tcW w:w="521" w:type="dxa"/>
          </w:tcPr>
          <w:p w14:paraId="502E3015"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2</w:t>
            </w:r>
          </w:p>
        </w:tc>
        <w:tc>
          <w:tcPr>
            <w:tcW w:w="2102" w:type="dxa"/>
          </w:tcPr>
          <w:p w14:paraId="16F77265"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Zona Semi Publik</w:t>
            </w:r>
          </w:p>
        </w:tc>
        <w:tc>
          <w:tcPr>
            <w:tcW w:w="1313" w:type="dxa"/>
          </w:tcPr>
          <w:p w14:paraId="2DEC3B39"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4,520.96 M²</w:t>
            </w:r>
          </w:p>
        </w:tc>
      </w:tr>
      <w:tr w:rsidR="002C592D" w:rsidRPr="005D6AD5" w14:paraId="3E0FB0FD" w14:textId="77777777" w:rsidTr="000637C5">
        <w:trPr>
          <w:trHeight w:val="316"/>
        </w:trPr>
        <w:tc>
          <w:tcPr>
            <w:tcW w:w="521" w:type="dxa"/>
          </w:tcPr>
          <w:p w14:paraId="18A060DB"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3</w:t>
            </w:r>
          </w:p>
        </w:tc>
        <w:tc>
          <w:tcPr>
            <w:tcW w:w="2102" w:type="dxa"/>
          </w:tcPr>
          <w:p w14:paraId="5BB0670E"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Zona Privat</w:t>
            </w:r>
          </w:p>
        </w:tc>
        <w:tc>
          <w:tcPr>
            <w:tcW w:w="1313" w:type="dxa"/>
          </w:tcPr>
          <w:p w14:paraId="196E7874"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653,9 M²</w:t>
            </w:r>
          </w:p>
        </w:tc>
      </w:tr>
      <w:tr w:rsidR="002C592D" w:rsidRPr="005D6AD5" w14:paraId="17073A0A" w14:textId="77777777" w:rsidTr="000637C5">
        <w:trPr>
          <w:trHeight w:val="316"/>
        </w:trPr>
        <w:tc>
          <w:tcPr>
            <w:tcW w:w="521" w:type="dxa"/>
          </w:tcPr>
          <w:p w14:paraId="7B05B23F"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4</w:t>
            </w:r>
          </w:p>
        </w:tc>
        <w:tc>
          <w:tcPr>
            <w:tcW w:w="2102" w:type="dxa"/>
          </w:tcPr>
          <w:p w14:paraId="24942103"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Zona Servis</w:t>
            </w:r>
          </w:p>
        </w:tc>
        <w:tc>
          <w:tcPr>
            <w:tcW w:w="1313" w:type="dxa"/>
          </w:tcPr>
          <w:p w14:paraId="61C328F5"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1.704.78 M²</w:t>
            </w:r>
          </w:p>
        </w:tc>
      </w:tr>
      <w:tr w:rsidR="002C592D" w:rsidRPr="005D6AD5" w14:paraId="07732F83" w14:textId="77777777" w:rsidTr="000637C5">
        <w:trPr>
          <w:trHeight w:val="316"/>
        </w:trPr>
        <w:tc>
          <w:tcPr>
            <w:tcW w:w="521" w:type="dxa"/>
          </w:tcPr>
          <w:p w14:paraId="0B4A4EDA"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5</w:t>
            </w:r>
          </w:p>
        </w:tc>
        <w:tc>
          <w:tcPr>
            <w:tcW w:w="2102" w:type="dxa"/>
          </w:tcPr>
          <w:p w14:paraId="3CBFC408"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Parkir</w:t>
            </w:r>
          </w:p>
        </w:tc>
        <w:tc>
          <w:tcPr>
            <w:tcW w:w="1313" w:type="dxa"/>
          </w:tcPr>
          <w:p w14:paraId="23D041A5" w14:textId="77777777" w:rsidR="002C592D" w:rsidRPr="002C592D" w:rsidRDefault="002C592D" w:rsidP="000637C5">
            <w:pPr>
              <w:spacing w:line="240" w:lineRule="auto"/>
              <w:rPr>
                <w:rFonts w:ascii="Arial Narrow" w:hAnsi="Arial Narrow"/>
                <w:sz w:val="22"/>
                <w:szCs w:val="20"/>
              </w:rPr>
            </w:pPr>
            <w:r w:rsidRPr="002C592D">
              <w:rPr>
                <w:rFonts w:ascii="Arial Narrow" w:hAnsi="Arial Narrow"/>
                <w:sz w:val="22"/>
                <w:szCs w:val="20"/>
              </w:rPr>
              <w:t>856 M²</w:t>
            </w:r>
          </w:p>
        </w:tc>
      </w:tr>
      <w:tr w:rsidR="002C592D" w:rsidRPr="005D6AD5" w14:paraId="34D479C4" w14:textId="77777777" w:rsidTr="000637C5">
        <w:trPr>
          <w:trHeight w:val="77"/>
        </w:trPr>
        <w:tc>
          <w:tcPr>
            <w:tcW w:w="3936" w:type="dxa"/>
            <w:gridSpan w:val="3"/>
          </w:tcPr>
          <w:p w14:paraId="68F25C86" w14:textId="77777777" w:rsidR="002C592D" w:rsidRPr="002C592D" w:rsidRDefault="002C592D" w:rsidP="000637C5">
            <w:pPr>
              <w:spacing w:line="240" w:lineRule="auto"/>
              <w:jc w:val="right"/>
              <w:rPr>
                <w:rFonts w:ascii="Arial Narrow" w:hAnsi="Arial Narrow"/>
                <w:sz w:val="22"/>
                <w:szCs w:val="20"/>
              </w:rPr>
            </w:pPr>
            <w:r w:rsidRPr="002C592D">
              <w:rPr>
                <w:rFonts w:ascii="Arial Narrow" w:hAnsi="Arial Narrow"/>
                <w:sz w:val="22"/>
                <w:szCs w:val="20"/>
              </w:rPr>
              <w:t>Jumlah      8.274.84 M²</w:t>
            </w:r>
          </w:p>
        </w:tc>
      </w:tr>
      <w:tr w:rsidR="002C592D" w:rsidRPr="005D6AD5" w14:paraId="5A514CB4" w14:textId="77777777" w:rsidTr="000637C5">
        <w:trPr>
          <w:trHeight w:val="316"/>
        </w:trPr>
        <w:tc>
          <w:tcPr>
            <w:tcW w:w="3936" w:type="dxa"/>
            <w:gridSpan w:val="3"/>
          </w:tcPr>
          <w:p w14:paraId="56501C0F" w14:textId="77777777" w:rsidR="002C592D" w:rsidRPr="002C592D" w:rsidRDefault="002C592D" w:rsidP="000637C5">
            <w:pPr>
              <w:spacing w:line="240" w:lineRule="auto"/>
              <w:jc w:val="right"/>
              <w:rPr>
                <w:rFonts w:ascii="Arial Narrow" w:hAnsi="Arial Narrow"/>
                <w:sz w:val="22"/>
                <w:szCs w:val="20"/>
              </w:rPr>
            </w:pPr>
            <w:r w:rsidRPr="002C592D">
              <w:rPr>
                <w:rFonts w:ascii="Arial Narrow" w:hAnsi="Arial Narrow"/>
                <w:sz w:val="22"/>
                <w:szCs w:val="20"/>
              </w:rPr>
              <w:t>Dibulatkan  8.275 M²</w:t>
            </w:r>
          </w:p>
        </w:tc>
      </w:tr>
    </w:tbl>
    <w:p w14:paraId="4F8B6822" w14:textId="77777777" w:rsidR="00A727AD" w:rsidRDefault="00A727AD" w:rsidP="002E6132">
      <w:pPr>
        <w:spacing w:line="240" w:lineRule="auto"/>
        <w:rPr>
          <w:rFonts w:ascii="Arial Narrow" w:hAnsi="Arial Narrow" w:cs="Arial Narrow"/>
          <w:sz w:val="22"/>
          <w:lang w:val="en-ID"/>
        </w:rPr>
      </w:pPr>
    </w:p>
    <w:p w14:paraId="0A5C7EDB" w14:textId="5AB5ACB8" w:rsidR="00B22EF8" w:rsidRPr="0076278B" w:rsidRDefault="00B22EF8" w:rsidP="00B22EF8">
      <w:pPr>
        <w:spacing w:line="240" w:lineRule="auto"/>
        <w:rPr>
          <w:rFonts w:ascii="Arial Narrow" w:hAnsi="Arial Narrow" w:cs="Arial Narrow"/>
          <w:b/>
          <w:bCs/>
          <w:sz w:val="22"/>
          <w:lang w:val="en-US"/>
        </w:rPr>
      </w:pPr>
      <w:r>
        <w:rPr>
          <w:rFonts w:ascii="Arial Narrow" w:hAnsi="Arial Narrow" w:cs="Arial Narrow"/>
          <w:b/>
          <w:bCs/>
          <w:sz w:val="22"/>
          <w:lang w:val="en-US"/>
        </w:rPr>
        <w:t>4.</w:t>
      </w:r>
      <w:r w:rsidR="005D6503">
        <w:rPr>
          <w:rFonts w:ascii="Arial Narrow" w:hAnsi="Arial Narrow" w:cs="Arial Narrow"/>
          <w:b/>
          <w:bCs/>
          <w:sz w:val="22"/>
          <w:lang w:val="en-US"/>
        </w:rPr>
        <w:t>6</w:t>
      </w:r>
      <w:r>
        <w:rPr>
          <w:rFonts w:ascii="Arial Narrow" w:hAnsi="Arial Narrow" w:cs="Arial Narrow"/>
          <w:b/>
          <w:bCs/>
          <w:sz w:val="22"/>
          <w:lang w:val="en-US"/>
        </w:rPr>
        <w:t xml:space="preserve"> </w:t>
      </w:r>
      <w:r w:rsidRPr="0076278B">
        <w:rPr>
          <w:rFonts w:ascii="Arial Narrow" w:hAnsi="Arial Narrow" w:cs="Arial Narrow"/>
          <w:b/>
          <w:bCs/>
          <w:sz w:val="22"/>
          <w:lang w:val="en-US"/>
        </w:rPr>
        <w:t>Konsep Penerapan Tema</w:t>
      </w:r>
      <w:r>
        <w:rPr>
          <w:rFonts w:ascii="Arial Narrow" w:hAnsi="Arial Narrow" w:cs="Arial Narrow"/>
          <w:b/>
          <w:bCs/>
          <w:sz w:val="22"/>
          <w:lang w:val="en-US"/>
        </w:rPr>
        <w:t xml:space="preserve"> dan </w:t>
      </w:r>
      <w:r w:rsidRPr="0076278B">
        <w:rPr>
          <w:rFonts w:ascii="Arial Narrow" w:hAnsi="Arial Narrow" w:cs="Arial Narrow"/>
          <w:b/>
          <w:bCs/>
          <w:sz w:val="22"/>
          <w:lang w:val="en-US"/>
        </w:rPr>
        <w:t>Ide Desain</w:t>
      </w:r>
    </w:p>
    <w:p w14:paraId="197B5C32" w14:textId="77777777" w:rsidR="00B22EF8" w:rsidRDefault="00B22EF8" w:rsidP="00B22EF8">
      <w:pPr>
        <w:spacing w:line="240" w:lineRule="auto"/>
        <w:ind w:firstLine="284"/>
        <w:rPr>
          <w:rFonts w:ascii="Arial Narrow" w:hAnsi="Arial Narrow" w:cs="Arial Narrow"/>
          <w:sz w:val="22"/>
        </w:rPr>
      </w:pPr>
      <w:r w:rsidRPr="00D8711E">
        <w:rPr>
          <w:rFonts w:ascii="Arial Narrow" w:hAnsi="Arial Narrow" w:cs="Arial Narrow"/>
          <w:sz w:val="22"/>
          <w:lang w:val="en-ID"/>
        </w:rPr>
        <w:t xml:space="preserve">Berdasarkan tema </w:t>
      </w:r>
      <w:r w:rsidRPr="002C592D">
        <w:rPr>
          <w:rFonts w:ascii="Arial Narrow" w:hAnsi="Arial Narrow" w:cs="Arial Narrow"/>
          <w:i/>
          <w:iCs/>
          <w:sz w:val="22"/>
          <w:lang w:val="en-ID"/>
        </w:rPr>
        <w:t>intangible metaphor</w:t>
      </w:r>
      <w:r w:rsidRPr="00D8711E">
        <w:rPr>
          <w:rFonts w:ascii="Arial Narrow" w:hAnsi="Arial Narrow" w:cs="Arial Narrow"/>
          <w:sz w:val="22"/>
          <w:lang w:val="en-ID"/>
        </w:rPr>
        <w:t xml:space="preserve"> yaitu sesuatu yang tidak dimunculkan dalam bentuk </w:t>
      </w:r>
      <w:r w:rsidRPr="00D8711E">
        <w:rPr>
          <w:rFonts w:ascii="Arial Narrow" w:hAnsi="Arial Narrow" w:cs="Arial Narrow"/>
          <w:sz w:val="22"/>
          <w:lang w:val="en-ID"/>
        </w:rPr>
        <w:lastRenderedPageBreak/>
        <w:t xml:space="preserve">arsitekturnya melainkan diwujudkan dalam konsep yang berangkat dari sesuatu yang abstrak dan tak terlihat. Sehingga Konsep penerapan </w:t>
      </w:r>
      <w:r w:rsidRPr="00D8711E">
        <w:rPr>
          <w:rFonts w:ascii="Arial Narrow" w:hAnsi="Arial Narrow" w:cs="Arial Narrow"/>
          <w:sz w:val="22"/>
        </w:rPr>
        <w:t>perancangan museum ini adalah mewujudkan hubungan harmonis antara manusia, fauna, dan alam melalui pengalaman ruang yang edukatif dan reflektif. Museum tidak dirancang untuk meniru bentuk fauna atau alam secara langsung, melainkan mengekspresikan filosofi kehidupan dan dinamika alam secara abstrak. Dengan demikian, bangunan diharapkan mampu membangun kesadaran ekologis pengunjung sejak memasuki kawasan hingga menjelajahi seluruh ruang pameran.</w:t>
      </w:r>
    </w:p>
    <w:p w14:paraId="68A8FB5F" w14:textId="77777777" w:rsidR="002E6132" w:rsidRDefault="002E6132" w:rsidP="00B22EF8">
      <w:pPr>
        <w:spacing w:line="240" w:lineRule="auto"/>
        <w:ind w:firstLine="284"/>
        <w:rPr>
          <w:rFonts w:ascii="Arial Narrow" w:hAnsi="Arial Narrow" w:cs="Arial Narrow"/>
          <w:sz w:val="22"/>
        </w:rPr>
      </w:pPr>
    </w:p>
    <w:p w14:paraId="710D464A" w14:textId="5AE458B6" w:rsidR="002E6132" w:rsidRDefault="002E6132" w:rsidP="002E6132">
      <w:pPr>
        <w:spacing w:before="240" w:after="240" w:line="240" w:lineRule="auto"/>
        <w:rPr>
          <w:rFonts w:ascii="Arial Narrow" w:hAnsi="Arial Narrow" w:cs="Arial Narrow"/>
          <w:b/>
          <w:bCs/>
          <w:sz w:val="22"/>
          <w:lang w:val="en-US"/>
        </w:rPr>
      </w:pPr>
      <w:r>
        <w:rPr>
          <w:rFonts w:ascii="Arial Narrow" w:hAnsi="Arial Narrow" w:cs="Arial Narrow"/>
          <w:b/>
          <w:bCs/>
          <w:sz w:val="22"/>
          <w:lang w:val="en-US"/>
        </w:rPr>
        <w:t xml:space="preserve">4.7 </w:t>
      </w:r>
      <w:r w:rsidRPr="0076278B">
        <w:rPr>
          <w:rFonts w:ascii="Arial Narrow" w:hAnsi="Arial Narrow" w:cs="Arial Narrow"/>
          <w:b/>
          <w:bCs/>
          <w:sz w:val="22"/>
          <w:lang w:val="en-US"/>
        </w:rPr>
        <w:t xml:space="preserve">Konsep </w:t>
      </w:r>
      <w:r w:rsidR="002C592D">
        <w:rPr>
          <w:rFonts w:ascii="Arial Narrow" w:hAnsi="Arial Narrow" w:cs="Arial Narrow"/>
          <w:b/>
          <w:bCs/>
          <w:sz w:val="22"/>
          <w:lang w:val="en-US"/>
        </w:rPr>
        <w:t xml:space="preserve">Tata Massa dan </w:t>
      </w:r>
      <w:r w:rsidRPr="0076278B">
        <w:rPr>
          <w:rFonts w:ascii="Arial Narrow" w:hAnsi="Arial Narrow" w:cs="Arial Narrow"/>
          <w:b/>
          <w:bCs/>
          <w:sz w:val="22"/>
          <w:lang w:val="en-US"/>
        </w:rPr>
        <w:t>Bentuk</w:t>
      </w:r>
    </w:p>
    <w:p w14:paraId="5F0A54BB" w14:textId="4E0AF3D2" w:rsidR="002C592D" w:rsidRDefault="002C592D" w:rsidP="002C592D">
      <w:pPr>
        <w:spacing w:before="240" w:after="240" w:line="240" w:lineRule="auto"/>
        <w:ind w:firstLine="426"/>
        <w:rPr>
          <w:rFonts w:ascii="Arial Narrow" w:hAnsi="Arial Narrow" w:cs="Arial Narrow"/>
          <w:sz w:val="22"/>
          <w:lang w:val="sv-SE"/>
        </w:rPr>
      </w:pPr>
      <w:r w:rsidRPr="00D8711E">
        <w:rPr>
          <w:noProof/>
        </w:rPr>
        <w:drawing>
          <wp:anchor distT="0" distB="0" distL="114300" distR="114300" simplePos="0" relativeHeight="251678208" behindDoc="0" locked="0" layoutInCell="1" allowOverlap="1" wp14:anchorId="244B18E2" wp14:editId="58A71E5D">
            <wp:simplePos x="0" y="0"/>
            <wp:positionH relativeFrom="column">
              <wp:posOffset>-8569</wp:posOffset>
            </wp:positionH>
            <wp:positionV relativeFrom="paragraph">
              <wp:posOffset>2835502</wp:posOffset>
            </wp:positionV>
            <wp:extent cx="2686050" cy="1102294"/>
            <wp:effectExtent l="19050" t="19050" r="19050" b="222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674"/>
                    <a:stretch>
                      <a:fillRect/>
                    </a:stretch>
                  </pic:blipFill>
                  <pic:spPr bwMode="auto">
                    <a:xfrm>
                      <a:off x="0" y="0"/>
                      <a:ext cx="2686050" cy="1102294"/>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anchor>
        </w:drawing>
      </w:r>
      <w:r w:rsidRPr="00D8711E">
        <w:rPr>
          <w:rFonts w:ascii="Arial Narrow" w:hAnsi="Arial Narrow" w:cs="Arial Narrow"/>
          <w:sz w:val="22"/>
          <w:lang w:val="en-ID"/>
        </w:rPr>
        <w:t xml:space="preserve">Tata massa bangunan dirancang sebagai massa tunggal yang terfragmentasi secara bertahap, dengan prinsip bentuk yang sama namun memiliki perbedaan ukuran. Penyusunan massa dari skala rendah ke tinggi dimaknai sebagai representasi siklus kehidupan dan pertumbuhan fauna, mulai dari kelahiran, perkembangan, hingga keberlanjutan spesies. Konsep ini sejalan dengan pendekatan </w:t>
      </w:r>
      <w:r w:rsidRPr="002C592D">
        <w:rPr>
          <w:rFonts w:ascii="Arial Narrow" w:hAnsi="Arial Narrow" w:cs="Arial Narrow"/>
          <w:i/>
          <w:iCs/>
          <w:sz w:val="22"/>
          <w:lang w:val="en-ID"/>
        </w:rPr>
        <w:t>intangible metaphor</w:t>
      </w:r>
      <w:r w:rsidRPr="00D8711E">
        <w:rPr>
          <w:rFonts w:ascii="Arial Narrow" w:hAnsi="Arial Narrow" w:cs="Arial Narrow"/>
          <w:sz w:val="22"/>
          <w:lang w:val="en-ID"/>
        </w:rPr>
        <w:t xml:space="preserve"> yang menekankan transformasi nilai abstrak ke dalam komposisi arsitektur.</w:t>
      </w:r>
      <w:r>
        <w:rPr>
          <w:rFonts w:ascii="Arial Narrow" w:hAnsi="Arial Narrow" w:cs="Arial Narrow"/>
          <w:sz w:val="22"/>
          <w:lang w:val="en-ID"/>
        </w:rPr>
        <w:t xml:space="preserve"> </w:t>
      </w:r>
      <w:r w:rsidRPr="00D8711E">
        <w:rPr>
          <w:rFonts w:ascii="Arial Narrow" w:hAnsi="Arial Narrow" w:cs="Arial Narrow"/>
          <w:sz w:val="22"/>
          <w:lang w:val="en-ID"/>
        </w:rPr>
        <w:t xml:space="preserve">Bentuk yang akan didesain terdapat penekanan pada bentuk yang akan mempengaruhi besaran ruang dan sirkulasi didalamnya. Adapun dalam pengelolahan konsep bentuk pada bangunan museum ini mengikuti prinsip-prinsip tema pada tema </w:t>
      </w:r>
      <w:r w:rsidRPr="00D8711E">
        <w:rPr>
          <w:rFonts w:ascii="Arial Narrow" w:hAnsi="Arial Narrow" w:cs="Arial Narrow"/>
          <w:i/>
          <w:iCs/>
          <w:sz w:val="22"/>
          <w:lang w:val="en-ID"/>
        </w:rPr>
        <w:t xml:space="preserve">intangible metaphor </w:t>
      </w:r>
      <w:r w:rsidRPr="00D8711E">
        <w:rPr>
          <w:rFonts w:ascii="Arial Narrow" w:hAnsi="Arial Narrow" w:cs="Arial Narrow"/>
          <w:sz w:val="22"/>
          <w:lang w:val="en-ID"/>
        </w:rPr>
        <w:t xml:space="preserve">yaitu </w:t>
      </w:r>
      <w:bookmarkStart w:id="4" w:name="_Hlk167564912"/>
      <w:r w:rsidRPr="00D8711E">
        <w:rPr>
          <w:rFonts w:ascii="Arial Narrow" w:hAnsi="Arial Narrow" w:cs="Arial Narrow"/>
          <w:sz w:val="22"/>
          <w:lang w:val="sv-SE"/>
        </w:rPr>
        <w:t>perubahan pada ukurannya</w:t>
      </w:r>
      <w:bookmarkEnd w:id="4"/>
      <w:r>
        <w:rPr>
          <w:rFonts w:ascii="Arial Narrow" w:hAnsi="Arial Narrow" w:cs="Arial Narrow"/>
          <w:sz w:val="22"/>
          <w:lang w:val="sv-SE"/>
        </w:rPr>
        <w:t>, sejalan dengan konsep tata massa bangunan</w:t>
      </w:r>
      <w:r w:rsidRPr="00D8711E">
        <w:rPr>
          <w:rFonts w:ascii="Arial Narrow" w:hAnsi="Arial Narrow" w:cs="Arial Narrow"/>
          <w:sz w:val="22"/>
          <w:lang w:val="sv-SE"/>
        </w:rPr>
        <w:t xml:space="preserve">. </w:t>
      </w:r>
    </w:p>
    <w:p w14:paraId="64132DEE" w14:textId="35578E43" w:rsidR="002C592D" w:rsidRPr="005D6917" w:rsidRDefault="002C592D" w:rsidP="005D6917">
      <w:pPr>
        <w:spacing w:line="240" w:lineRule="auto"/>
        <w:jc w:val="center"/>
        <w:rPr>
          <w:rFonts w:ascii="Arial Narrow" w:hAnsi="Arial Narrow" w:cs="Arial Narrow"/>
          <w:b/>
          <w:bCs/>
          <w:i/>
          <w:iCs/>
          <w:sz w:val="22"/>
          <w:lang w:val="en-ID"/>
        </w:rPr>
      </w:pPr>
      <w:r w:rsidRPr="005D6917">
        <w:rPr>
          <w:rFonts w:ascii="Arial Narrow" w:hAnsi="Arial Narrow" w:cs="Arial Narrow"/>
          <w:b/>
          <w:bCs/>
          <w:sz w:val="22"/>
          <w:lang w:val="en-ID"/>
        </w:rPr>
        <w:t>Gambar 7</w:t>
      </w:r>
      <w:r w:rsidR="005D6917">
        <w:rPr>
          <w:rFonts w:ascii="Arial Narrow" w:hAnsi="Arial Narrow" w:cs="Arial Narrow"/>
          <w:b/>
          <w:bCs/>
          <w:sz w:val="22"/>
          <w:lang w:val="en-ID"/>
        </w:rPr>
        <w:t xml:space="preserve">: </w:t>
      </w:r>
      <w:r w:rsidRPr="005D6917">
        <w:rPr>
          <w:rFonts w:ascii="Arial Narrow" w:hAnsi="Arial Narrow" w:cs="Arial Narrow"/>
          <w:b/>
          <w:bCs/>
          <w:sz w:val="22"/>
          <w:lang w:val="en-ID"/>
        </w:rPr>
        <w:t>Konsep Bentuk</w:t>
      </w:r>
    </w:p>
    <w:p w14:paraId="0123FBC8" w14:textId="77777777" w:rsidR="002C592D" w:rsidRDefault="002C592D" w:rsidP="002C592D">
      <w:pPr>
        <w:spacing w:before="240" w:after="240" w:line="240" w:lineRule="auto"/>
        <w:ind w:firstLine="426"/>
        <w:rPr>
          <w:rFonts w:ascii="Arial Narrow" w:hAnsi="Arial Narrow" w:cs="Arial Narrow"/>
          <w:sz w:val="22"/>
          <w:lang w:val="sv-SE"/>
        </w:rPr>
      </w:pPr>
    </w:p>
    <w:p w14:paraId="5106A6B8" w14:textId="4ED5F4FA" w:rsidR="002E6132" w:rsidRPr="002C592D" w:rsidRDefault="002C592D" w:rsidP="002C592D">
      <w:pPr>
        <w:spacing w:before="240" w:after="240" w:line="240" w:lineRule="auto"/>
        <w:ind w:firstLine="426"/>
        <w:rPr>
          <w:rFonts w:ascii="Arial Narrow" w:hAnsi="Arial Narrow" w:cs="Arial Narrow"/>
          <w:sz w:val="22"/>
          <w:lang w:val="sv-SE"/>
        </w:rPr>
      </w:pPr>
      <w:r>
        <w:rPr>
          <w:rFonts w:ascii="Arial Narrow" w:hAnsi="Arial Narrow" w:cs="Arial Narrow"/>
          <w:sz w:val="22"/>
          <w:lang w:val="sv-SE"/>
        </w:rPr>
        <w:t>Gubahan massa</w:t>
      </w:r>
      <w:r w:rsidRPr="00D8711E">
        <w:rPr>
          <w:rFonts w:ascii="Arial Narrow" w:hAnsi="Arial Narrow" w:cs="Arial Narrow"/>
          <w:sz w:val="22"/>
          <w:lang w:val="sv-SE"/>
        </w:rPr>
        <w:t xml:space="preserve"> bangunan </w:t>
      </w:r>
      <w:r>
        <w:rPr>
          <w:rFonts w:ascii="Arial Narrow" w:hAnsi="Arial Narrow" w:cs="Arial Narrow"/>
          <w:sz w:val="22"/>
          <w:lang w:val="sv-SE"/>
        </w:rPr>
        <w:t>merupakan pengulangan</w:t>
      </w:r>
      <w:r w:rsidRPr="00D8711E">
        <w:rPr>
          <w:rFonts w:ascii="Arial Narrow" w:hAnsi="Arial Narrow" w:cs="Arial Narrow"/>
          <w:sz w:val="22"/>
          <w:lang w:val="sv-SE"/>
        </w:rPr>
        <w:t xml:space="preserve"> bentuk yang</w:t>
      </w:r>
      <w:r>
        <w:rPr>
          <w:rFonts w:ascii="Arial Narrow" w:hAnsi="Arial Narrow" w:cs="Arial Narrow"/>
          <w:sz w:val="22"/>
          <w:lang w:val="sv-SE"/>
        </w:rPr>
        <w:t xml:space="preserve"> relatif</w:t>
      </w:r>
      <w:r w:rsidRPr="00D8711E">
        <w:rPr>
          <w:rFonts w:ascii="Arial Narrow" w:hAnsi="Arial Narrow" w:cs="Arial Narrow"/>
          <w:sz w:val="22"/>
          <w:lang w:val="sv-SE"/>
        </w:rPr>
        <w:t xml:space="preserve"> sama tetapi dengan ukuran yang berbeda, sehingga menerapkan prinsip dari besar ke kecil.</w:t>
      </w:r>
      <w:r>
        <w:rPr>
          <w:rFonts w:ascii="Arial Narrow" w:hAnsi="Arial Narrow" w:cs="Arial Narrow"/>
          <w:sz w:val="22"/>
          <w:lang w:val="sv-SE"/>
        </w:rPr>
        <w:t xml:space="preserve"> </w:t>
      </w:r>
      <w:r w:rsidRPr="00D8711E">
        <w:rPr>
          <w:rFonts w:ascii="Arial Narrow" w:hAnsi="Arial Narrow" w:cs="Arial Narrow"/>
          <w:sz w:val="22"/>
          <w:lang w:val="en-ID"/>
        </w:rPr>
        <w:t>Bentuk massa yang berulang dan berjenjang menciptakan kesan dinamis sekaligus teratur, merepresentasikan keseimbangan ekosistem alam. Elemen lingkaran pada bagian tengah bangunan dimaknai sebagai simbol siklus kehidupan yang berlangsung secara berkesinambungan</w:t>
      </w:r>
      <w:r>
        <w:rPr>
          <w:rFonts w:ascii="Arial Narrow" w:hAnsi="Arial Narrow" w:cs="Arial Narrow"/>
          <w:sz w:val="22"/>
          <w:lang w:val="en-ID"/>
        </w:rPr>
        <w:t xml:space="preserve">, yaitu representasi dari </w:t>
      </w:r>
      <w:r w:rsidR="002E6132" w:rsidRPr="00D8711E">
        <w:rPr>
          <w:rFonts w:ascii="Arial Narrow" w:hAnsi="Arial Narrow" w:cs="Arial Narrow"/>
          <w:sz w:val="22"/>
          <w:lang w:val="sv-SE"/>
        </w:rPr>
        <w:t>siklus kehidupan</w:t>
      </w:r>
      <w:r>
        <w:rPr>
          <w:rFonts w:ascii="Arial Narrow" w:hAnsi="Arial Narrow" w:cs="Arial Narrow"/>
          <w:sz w:val="22"/>
          <w:lang w:val="sv-SE"/>
        </w:rPr>
        <w:t xml:space="preserve"> dimana sebuah</w:t>
      </w:r>
      <w:r w:rsidR="002E6132" w:rsidRPr="00D8711E">
        <w:rPr>
          <w:rFonts w:ascii="Arial Narrow" w:hAnsi="Arial Narrow" w:cs="Arial Narrow"/>
          <w:sz w:val="22"/>
          <w:lang w:val="en-ID"/>
        </w:rPr>
        <w:t xml:space="preserve"> rangkaian kejadian yang berulang secara tetap dan </w:t>
      </w:r>
      <w:r w:rsidR="002E6132" w:rsidRPr="00D8711E">
        <w:rPr>
          <w:rFonts w:ascii="Arial Narrow" w:hAnsi="Arial Narrow" w:cs="Arial Narrow"/>
          <w:sz w:val="22"/>
          <w:lang w:val="en-ID"/>
        </w:rPr>
        <w:t>teratur yang menunjukkan suatu perkembangan individu dalam proses pertumbuhan mengalami peningkatan ukuran pada semua atau sejumlah bagian pada tubuhnya.</w:t>
      </w:r>
    </w:p>
    <w:p w14:paraId="1D24A432" w14:textId="77777777" w:rsidR="002E6132" w:rsidRDefault="002E6132" w:rsidP="006C28F0">
      <w:pPr>
        <w:spacing w:line="240" w:lineRule="auto"/>
        <w:rPr>
          <w:rFonts w:ascii="Arial Narrow" w:hAnsi="Arial Narrow" w:cs="Arial Narrow"/>
          <w:sz w:val="22"/>
        </w:rPr>
      </w:pPr>
    </w:p>
    <w:p w14:paraId="5D3DA3E5" w14:textId="4F20D556" w:rsidR="002E6132" w:rsidRPr="00E54AB2" w:rsidRDefault="002E6132" w:rsidP="002E6132">
      <w:pPr>
        <w:spacing w:line="240" w:lineRule="auto"/>
        <w:rPr>
          <w:rFonts w:ascii="Arial Narrow" w:hAnsi="Arial Narrow" w:cs="Arial Narrow"/>
          <w:b/>
          <w:bCs/>
          <w:sz w:val="22"/>
          <w:lang w:val="en-ID"/>
        </w:rPr>
      </w:pPr>
      <w:r>
        <w:rPr>
          <w:rFonts w:ascii="Arial Narrow" w:hAnsi="Arial Narrow" w:cs="Arial Narrow"/>
          <w:b/>
          <w:bCs/>
          <w:sz w:val="22"/>
          <w:lang w:val="en-ID"/>
        </w:rPr>
        <w:t>4.</w:t>
      </w:r>
      <w:r w:rsidR="006C28F0">
        <w:rPr>
          <w:rFonts w:ascii="Arial Narrow" w:hAnsi="Arial Narrow" w:cs="Arial Narrow"/>
          <w:b/>
          <w:bCs/>
          <w:sz w:val="22"/>
          <w:lang w:val="en-ID"/>
        </w:rPr>
        <w:t>8</w:t>
      </w:r>
      <w:r>
        <w:rPr>
          <w:rFonts w:ascii="Arial Narrow" w:hAnsi="Arial Narrow" w:cs="Arial Narrow"/>
          <w:b/>
          <w:bCs/>
          <w:sz w:val="22"/>
          <w:lang w:val="en-ID"/>
        </w:rPr>
        <w:t xml:space="preserve"> Konsep </w:t>
      </w:r>
      <w:r w:rsidRPr="00E54AB2">
        <w:rPr>
          <w:rFonts w:ascii="Arial Narrow" w:hAnsi="Arial Narrow" w:cs="Arial Narrow"/>
          <w:b/>
          <w:bCs/>
          <w:sz w:val="22"/>
          <w:lang w:val="en-ID"/>
        </w:rPr>
        <w:t>Pencapaian</w:t>
      </w:r>
      <w:r>
        <w:rPr>
          <w:rFonts w:ascii="Arial Narrow" w:hAnsi="Arial Narrow" w:cs="Arial Narrow"/>
          <w:b/>
          <w:bCs/>
          <w:sz w:val="22"/>
          <w:lang w:val="en-ID"/>
        </w:rPr>
        <w:t xml:space="preserve"> </w:t>
      </w:r>
    </w:p>
    <w:p w14:paraId="20C56B53" w14:textId="77777777" w:rsidR="002E6132" w:rsidRDefault="002E6132" w:rsidP="002E6132">
      <w:pPr>
        <w:spacing w:line="240" w:lineRule="auto"/>
        <w:ind w:firstLine="284"/>
        <w:rPr>
          <w:rFonts w:ascii="Arial Narrow" w:hAnsi="Arial Narrow" w:cs="Arial Narrow"/>
          <w:sz w:val="22"/>
          <w:lang w:val="en-ID"/>
        </w:rPr>
      </w:pPr>
      <w:r w:rsidRPr="00D8711E">
        <w:rPr>
          <w:rFonts w:ascii="Arial Narrow" w:hAnsi="Arial Narrow" w:cs="Arial Narrow"/>
          <w:sz w:val="22"/>
          <w:lang w:val="en-ID"/>
        </w:rPr>
        <w:t>Tapak dapat dicapai melalui jalan ulee lheue yang merupakan jalan arteri primer, hal ini tentu sangat mendukung tercapainya tujuan museum untuk berkunjung ke Museum Zoologi Nasional ini.</w:t>
      </w:r>
      <w:r>
        <w:rPr>
          <w:rFonts w:ascii="Arial Narrow" w:hAnsi="Arial Narrow" w:cs="Arial Narrow"/>
          <w:sz w:val="22"/>
          <w:lang w:val="en-ID"/>
        </w:rPr>
        <w:t xml:space="preserve"> Dengan kondisi jalan merupakan sirkulasi satu arah dengan satu jalur dan dua lajur, serta memperhatikan kebisingan dari jalan tersebut, maka penempatan akses masuk utama dan akses keluar didapatkan seperti yang dilustrasikan pada gambar dibawah ini. </w:t>
      </w:r>
    </w:p>
    <w:p w14:paraId="50B30E8A" w14:textId="77777777" w:rsidR="002E6132" w:rsidRDefault="002E6132" w:rsidP="002E6132">
      <w:pPr>
        <w:spacing w:line="240" w:lineRule="auto"/>
        <w:ind w:firstLine="426"/>
        <w:rPr>
          <w:rFonts w:ascii="Arial Narrow" w:hAnsi="Arial Narrow" w:cs="Arial Narrow"/>
          <w:sz w:val="22"/>
          <w:lang w:val="en-ID"/>
        </w:rPr>
      </w:pPr>
    </w:p>
    <w:p w14:paraId="0041B79A" w14:textId="77777777" w:rsidR="002E6132" w:rsidRPr="00D8711E" w:rsidRDefault="002E6132" w:rsidP="002E6132">
      <w:pPr>
        <w:spacing w:line="240" w:lineRule="auto"/>
        <w:ind w:firstLine="426"/>
        <w:jc w:val="center"/>
        <w:rPr>
          <w:rFonts w:ascii="Arial Narrow" w:hAnsi="Arial Narrow" w:cs="Arial Narrow"/>
          <w:sz w:val="22"/>
          <w:lang w:val="en-ID"/>
        </w:rPr>
      </w:pPr>
      <w:r w:rsidRPr="00D8711E">
        <w:rPr>
          <w:rFonts w:ascii="Arial Narrow" w:hAnsi="Arial Narrow" w:cs="Arial Narrow"/>
          <w:noProof/>
          <w:sz w:val="22"/>
          <w:lang w:val="en-ID"/>
        </w:rPr>
        <mc:AlternateContent>
          <mc:Choice Requires="wps">
            <w:drawing>
              <wp:anchor distT="0" distB="0" distL="114300" distR="114300" simplePos="0" relativeHeight="251676160" behindDoc="0" locked="0" layoutInCell="1" allowOverlap="1" wp14:anchorId="630E0D45" wp14:editId="2D1FF539">
                <wp:simplePos x="0" y="0"/>
                <wp:positionH relativeFrom="column">
                  <wp:posOffset>785241</wp:posOffset>
                </wp:positionH>
                <wp:positionV relativeFrom="paragraph">
                  <wp:posOffset>1067943</wp:posOffset>
                </wp:positionV>
                <wp:extent cx="332740" cy="189611"/>
                <wp:effectExtent l="0" t="0" r="10160" b="20320"/>
                <wp:wrapNone/>
                <wp:docPr id="1752152367" name="Text Box 2"/>
                <wp:cNvGraphicFramePr/>
                <a:graphic xmlns:a="http://schemas.openxmlformats.org/drawingml/2006/main">
                  <a:graphicData uri="http://schemas.microsoft.com/office/word/2010/wordprocessingShape">
                    <wps:wsp>
                      <wps:cNvSpPr txBox="1"/>
                      <wps:spPr>
                        <a:xfrm>
                          <a:off x="0" y="0"/>
                          <a:ext cx="332740" cy="189611"/>
                        </a:xfrm>
                        <a:prstGeom prst="rect">
                          <a:avLst/>
                        </a:prstGeom>
                        <a:solidFill>
                          <a:schemeClr val="accent2">
                            <a:lumMod val="60000"/>
                            <a:lumOff val="40000"/>
                          </a:schemeClr>
                        </a:solidFill>
                        <a:ln w="6350">
                          <a:solidFill>
                            <a:prstClr val="black"/>
                          </a:solidFill>
                        </a:ln>
                      </wps:spPr>
                      <wps:txbx>
                        <w:txbxContent>
                          <w:p w14:paraId="0AEE55A4" w14:textId="77777777" w:rsidR="002E6132" w:rsidRPr="00164800" w:rsidRDefault="002E6132" w:rsidP="002E6132">
                            <w:pPr>
                              <w:rPr>
                                <w:sz w:val="10"/>
                                <w:szCs w:val="8"/>
                              </w:rPr>
                            </w:pPr>
                            <w:r w:rsidRPr="00164800">
                              <w:rPr>
                                <w:sz w:val="10"/>
                                <w:szCs w:val="8"/>
                              </w:rPr>
                              <w:t>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E0D45" id="_x0000_t202" coordsize="21600,21600" o:spt="202" path="m,l,21600r21600,l21600,xe">
                <v:stroke joinstyle="miter"/>
                <v:path gradientshapeok="t" o:connecttype="rect"/>
              </v:shapetype>
              <v:shape id="Text Box 2" o:spid="_x0000_s1026" type="#_x0000_t202" style="position:absolute;left:0;text-align:left;margin-left:61.85pt;margin-top:84.1pt;width:26.2pt;height:1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" fillcolor="#d99594 [1941]" strokeweight=".5pt">
                <v:textbox>
                  <w:txbxContent>
                    <w:p w14:paraId="0AEE55A4" w14:textId="77777777" w:rsidR="002E6132" w:rsidRPr="00164800" w:rsidRDefault="002E6132" w:rsidP="002E6132">
                      <w:pPr>
                        <w:rPr>
                          <w:sz w:val="10"/>
                          <w:szCs w:val="8"/>
                        </w:rPr>
                      </w:pPr>
                      <w:r w:rsidRPr="00164800">
                        <w:rPr>
                          <w:sz w:val="10"/>
                          <w:szCs w:val="8"/>
                        </w:rPr>
                        <w:t>OUT</w:t>
                      </w:r>
                    </w:p>
                  </w:txbxContent>
                </v:textbox>
              </v:shape>
            </w:pict>
          </mc:Fallback>
        </mc:AlternateContent>
      </w:r>
      <w:r w:rsidRPr="00D8711E">
        <w:rPr>
          <w:rFonts w:ascii="Arial Narrow" w:hAnsi="Arial Narrow" w:cs="Arial Narrow"/>
          <w:noProof/>
          <w:sz w:val="22"/>
          <w:lang w:val="en-ID"/>
        </w:rPr>
        <mc:AlternateContent>
          <mc:Choice Requires="wps">
            <w:drawing>
              <wp:anchor distT="0" distB="0" distL="114300" distR="114300" simplePos="0" relativeHeight="251677184" behindDoc="0" locked="0" layoutInCell="1" allowOverlap="1" wp14:anchorId="3E0F476D" wp14:editId="6B33F185">
                <wp:simplePos x="0" y="0"/>
                <wp:positionH relativeFrom="column">
                  <wp:posOffset>958865</wp:posOffset>
                </wp:positionH>
                <wp:positionV relativeFrom="paragraph">
                  <wp:posOffset>1341362</wp:posOffset>
                </wp:positionV>
                <wp:extent cx="290705" cy="190279"/>
                <wp:effectExtent l="0" t="0" r="14605" b="19685"/>
                <wp:wrapNone/>
                <wp:docPr id="1512852044" name="Text Box 2"/>
                <wp:cNvGraphicFramePr/>
                <a:graphic xmlns:a="http://schemas.openxmlformats.org/drawingml/2006/main">
                  <a:graphicData uri="http://schemas.microsoft.com/office/word/2010/wordprocessingShape">
                    <wps:wsp>
                      <wps:cNvSpPr txBox="1"/>
                      <wps:spPr>
                        <a:xfrm>
                          <a:off x="0" y="0"/>
                          <a:ext cx="290705" cy="190279"/>
                        </a:xfrm>
                        <a:prstGeom prst="rect">
                          <a:avLst/>
                        </a:prstGeom>
                        <a:solidFill>
                          <a:schemeClr val="accent6">
                            <a:lumMod val="75000"/>
                          </a:schemeClr>
                        </a:solidFill>
                        <a:ln w="6350">
                          <a:solidFill>
                            <a:prstClr val="black"/>
                          </a:solidFill>
                        </a:ln>
                      </wps:spPr>
                      <wps:txbx>
                        <w:txbxContent>
                          <w:p w14:paraId="74582AD3" w14:textId="77777777" w:rsidR="002E6132" w:rsidRPr="00164800" w:rsidRDefault="002E6132" w:rsidP="002E6132">
                            <w:pPr>
                              <w:rPr>
                                <w:sz w:val="12"/>
                                <w:szCs w:val="10"/>
                              </w:rPr>
                            </w:pPr>
                            <w:r w:rsidRPr="00164800">
                              <w:rPr>
                                <w:sz w:val="12"/>
                                <w:szCs w:val="10"/>
                              </w:rPr>
                              <w:t>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F476D" id="_x0000_s1027" type="#_x0000_t202" style="position:absolute;left:0;text-align:left;margin-left:75.5pt;margin-top:105.6pt;width:22.9pt;height: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" fillcolor="#e36c0a [2409]" strokeweight=".5pt">
                <v:textbox>
                  <w:txbxContent>
                    <w:p w14:paraId="74582AD3" w14:textId="77777777" w:rsidR="002E6132" w:rsidRPr="00164800" w:rsidRDefault="002E6132" w:rsidP="002E6132">
                      <w:pPr>
                        <w:rPr>
                          <w:sz w:val="12"/>
                          <w:szCs w:val="10"/>
                        </w:rPr>
                      </w:pPr>
                      <w:r w:rsidRPr="00164800">
                        <w:rPr>
                          <w:sz w:val="12"/>
                          <w:szCs w:val="10"/>
                        </w:rPr>
                        <w:t>SE</w:t>
                      </w:r>
                    </w:p>
                  </w:txbxContent>
                </v:textbox>
              </v:shape>
            </w:pict>
          </mc:Fallback>
        </mc:AlternateContent>
      </w:r>
      <w:r w:rsidRPr="00D8711E">
        <w:rPr>
          <w:rFonts w:ascii="Arial Narrow" w:hAnsi="Arial Narrow" w:cs="Arial Narrow"/>
          <w:noProof/>
          <w:sz w:val="22"/>
          <w:lang w:val="en-ID"/>
        </w:rPr>
        <mc:AlternateContent>
          <mc:Choice Requires="wps">
            <w:drawing>
              <wp:anchor distT="0" distB="0" distL="114300" distR="114300" simplePos="0" relativeHeight="251675136" behindDoc="0" locked="0" layoutInCell="1" allowOverlap="1" wp14:anchorId="42C55BC0" wp14:editId="285DA5E6">
                <wp:simplePos x="0" y="0"/>
                <wp:positionH relativeFrom="column">
                  <wp:posOffset>1002636</wp:posOffset>
                </wp:positionH>
                <wp:positionV relativeFrom="paragraph">
                  <wp:posOffset>301618</wp:posOffset>
                </wp:positionV>
                <wp:extent cx="290705" cy="190279"/>
                <wp:effectExtent l="0" t="0" r="14605" b="19685"/>
                <wp:wrapNone/>
                <wp:docPr id="896518163" name="Text Box 2"/>
                <wp:cNvGraphicFramePr/>
                <a:graphic xmlns:a="http://schemas.openxmlformats.org/drawingml/2006/main">
                  <a:graphicData uri="http://schemas.microsoft.com/office/word/2010/wordprocessingShape">
                    <wps:wsp>
                      <wps:cNvSpPr txBox="1"/>
                      <wps:spPr>
                        <a:xfrm>
                          <a:off x="0" y="0"/>
                          <a:ext cx="290705" cy="190279"/>
                        </a:xfrm>
                        <a:prstGeom prst="rect">
                          <a:avLst/>
                        </a:prstGeom>
                        <a:solidFill>
                          <a:schemeClr val="tx2">
                            <a:lumMod val="40000"/>
                            <a:lumOff val="60000"/>
                          </a:schemeClr>
                        </a:solidFill>
                        <a:ln w="6350">
                          <a:solidFill>
                            <a:prstClr val="black"/>
                          </a:solidFill>
                        </a:ln>
                      </wps:spPr>
                      <wps:txbx>
                        <w:txbxContent>
                          <w:p w14:paraId="756FCDF8" w14:textId="77777777" w:rsidR="002E6132" w:rsidRPr="00164800" w:rsidRDefault="002E6132" w:rsidP="002E6132">
                            <w:pPr>
                              <w:rPr>
                                <w:sz w:val="14"/>
                                <w:szCs w:val="12"/>
                              </w:rPr>
                            </w:pPr>
                            <w:r w:rsidRPr="00164800">
                              <w:rPr>
                                <w:sz w:val="14"/>
                                <w:szCs w:val="12"/>
                              </w:rPr>
                              <w: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55BC0" id="_x0000_s1028" type="#_x0000_t202" style="position:absolute;left:0;text-align:left;margin-left:78.95pt;margin-top:23.75pt;width:22.9pt;height: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" fillcolor="#8db3e2 [1311]" strokeweight=".5pt">
                <v:textbox>
                  <w:txbxContent>
                    <w:p w14:paraId="756FCDF8" w14:textId="77777777" w:rsidR="002E6132" w:rsidRPr="00164800" w:rsidRDefault="002E6132" w:rsidP="002E6132">
                      <w:pPr>
                        <w:rPr>
                          <w:sz w:val="14"/>
                          <w:szCs w:val="12"/>
                        </w:rPr>
                      </w:pPr>
                      <w:r w:rsidRPr="00164800">
                        <w:rPr>
                          <w:sz w:val="14"/>
                          <w:szCs w:val="12"/>
                        </w:rPr>
                        <w:t>IN</w:t>
                      </w:r>
                    </w:p>
                  </w:txbxContent>
                </v:textbox>
              </v:shape>
            </w:pict>
          </mc:Fallback>
        </mc:AlternateContent>
      </w:r>
      <w:r w:rsidRPr="00D8711E">
        <w:rPr>
          <w:rFonts w:ascii="Arial Narrow" w:hAnsi="Arial Narrow" w:cs="Arial Narrow"/>
          <w:noProof/>
          <w:sz w:val="22"/>
          <w:lang w:val="en-ID"/>
        </w:rPr>
        <w:drawing>
          <wp:inline distT="0" distB="0" distL="0" distR="0" wp14:anchorId="2BB23788" wp14:editId="6F09211D">
            <wp:extent cx="1618743" cy="1908084"/>
            <wp:effectExtent l="0" t="0" r="635" b="0"/>
            <wp:docPr id="179597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7459" name=""/>
                    <pic:cNvPicPr/>
                  </pic:nvPicPr>
                  <pic:blipFill>
                    <a:blip r:embed="rId22"/>
                    <a:stretch>
                      <a:fillRect/>
                    </a:stretch>
                  </pic:blipFill>
                  <pic:spPr>
                    <a:xfrm>
                      <a:off x="0" y="0"/>
                      <a:ext cx="1648068" cy="1942651"/>
                    </a:xfrm>
                    <a:prstGeom prst="rect">
                      <a:avLst/>
                    </a:prstGeom>
                  </pic:spPr>
                </pic:pic>
              </a:graphicData>
            </a:graphic>
          </wp:inline>
        </w:drawing>
      </w:r>
    </w:p>
    <w:p w14:paraId="742D3EE6" w14:textId="7AF96E57" w:rsidR="002E6132" w:rsidRPr="005D6917" w:rsidRDefault="002E6132" w:rsidP="002E6132">
      <w:pPr>
        <w:spacing w:line="240" w:lineRule="auto"/>
        <w:jc w:val="center"/>
        <w:rPr>
          <w:rFonts w:ascii="Arial Narrow" w:hAnsi="Arial Narrow" w:cs="Arial Narrow"/>
          <w:b/>
          <w:bCs/>
          <w:sz w:val="22"/>
          <w:lang w:val="en-ID"/>
        </w:rPr>
      </w:pPr>
      <w:r w:rsidRPr="005D6917">
        <w:rPr>
          <w:rFonts w:ascii="Arial Narrow" w:hAnsi="Arial Narrow" w:cs="Arial Narrow"/>
          <w:b/>
          <w:bCs/>
          <w:sz w:val="22"/>
          <w:lang w:val="en-ID"/>
        </w:rPr>
        <w:t xml:space="preserve">Gambar </w:t>
      </w:r>
      <w:r w:rsidR="006C28F0" w:rsidRPr="005D6917">
        <w:rPr>
          <w:rFonts w:ascii="Arial Narrow" w:hAnsi="Arial Narrow" w:cs="Arial Narrow"/>
          <w:b/>
          <w:bCs/>
          <w:sz w:val="22"/>
          <w:lang w:val="en-ID"/>
        </w:rPr>
        <w:t>8</w:t>
      </w:r>
      <w:r w:rsidR="005D6917">
        <w:rPr>
          <w:rFonts w:ascii="Arial Narrow" w:hAnsi="Arial Narrow" w:cs="Arial Narrow"/>
          <w:b/>
          <w:bCs/>
          <w:sz w:val="22"/>
          <w:lang w:val="en-ID"/>
        </w:rPr>
        <w:t>:</w:t>
      </w:r>
      <w:r w:rsidRPr="005D6917">
        <w:rPr>
          <w:rFonts w:ascii="Arial Narrow" w:hAnsi="Arial Narrow" w:cs="Arial Narrow"/>
          <w:b/>
          <w:bCs/>
          <w:sz w:val="22"/>
          <w:lang w:val="en-ID"/>
        </w:rPr>
        <w:t xml:space="preserve"> </w:t>
      </w:r>
      <w:r w:rsidR="006C28F0" w:rsidRPr="005D6917">
        <w:rPr>
          <w:rFonts w:ascii="Arial Narrow" w:hAnsi="Arial Narrow" w:cs="Arial Narrow"/>
          <w:b/>
          <w:bCs/>
          <w:sz w:val="22"/>
          <w:lang w:val="en-ID"/>
        </w:rPr>
        <w:t>Konsep</w:t>
      </w:r>
      <w:r w:rsidRPr="005D6917">
        <w:rPr>
          <w:rFonts w:ascii="Arial Narrow" w:hAnsi="Arial Narrow" w:cs="Arial Narrow"/>
          <w:b/>
          <w:bCs/>
          <w:sz w:val="22"/>
          <w:lang w:val="en-ID"/>
        </w:rPr>
        <w:t xml:space="preserve"> Pencapaian</w:t>
      </w:r>
    </w:p>
    <w:p w14:paraId="06D2E0FD" w14:textId="57BF777A" w:rsidR="002E6132" w:rsidRDefault="002E6132" w:rsidP="002E6132">
      <w:pPr>
        <w:spacing w:line="240" w:lineRule="auto"/>
        <w:jc w:val="center"/>
        <w:rPr>
          <w:rFonts w:ascii="Arial Narrow" w:hAnsi="Arial Narrow" w:cs="Arial Narrow"/>
          <w:sz w:val="20"/>
          <w:szCs w:val="20"/>
          <w:lang w:val="en-ID"/>
        </w:rPr>
      </w:pPr>
    </w:p>
    <w:p w14:paraId="2A6494DE" w14:textId="14512AF3" w:rsidR="006C28F0" w:rsidRPr="006C28F0" w:rsidRDefault="006C28F0" w:rsidP="006C28F0">
      <w:pPr>
        <w:pStyle w:val="ListParagraph"/>
        <w:numPr>
          <w:ilvl w:val="1"/>
          <w:numId w:val="42"/>
        </w:numPr>
        <w:spacing w:line="240" w:lineRule="auto"/>
        <w:rPr>
          <w:rFonts w:ascii="Arial Narrow" w:hAnsi="Arial Narrow" w:cs="Arial Narrow"/>
          <w:b/>
          <w:bCs/>
          <w:sz w:val="22"/>
          <w:lang w:val="en-ID"/>
        </w:rPr>
      </w:pPr>
      <w:r w:rsidRPr="006C28F0">
        <w:rPr>
          <w:rFonts w:ascii="Arial Narrow" w:hAnsi="Arial Narrow" w:cs="Arial Narrow"/>
          <w:b/>
          <w:bCs/>
          <w:sz w:val="22"/>
          <w:lang w:val="en-ID"/>
        </w:rPr>
        <w:t xml:space="preserve">Tampilan Bangunan dan Material </w:t>
      </w:r>
    </w:p>
    <w:p w14:paraId="6CB4B489" w14:textId="77777777" w:rsidR="005F26F7" w:rsidRDefault="006C28F0" w:rsidP="005F26F7">
      <w:pPr>
        <w:spacing w:line="240" w:lineRule="auto"/>
        <w:ind w:firstLine="426"/>
        <w:rPr>
          <w:rFonts w:ascii="Arial Narrow" w:hAnsi="Arial Narrow" w:cs="Arial Narrow"/>
          <w:sz w:val="22"/>
          <w:lang w:val="sv-SE"/>
        </w:rPr>
      </w:pPr>
      <w:r w:rsidRPr="00D8711E">
        <w:rPr>
          <w:rFonts w:ascii="Arial Narrow" w:hAnsi="Arial Narrow" w:cs="Arial Narrow"/>
          <w:sz w:val="22"/>
        </w:rPr>
        <w:t>Tampilan bangunan dirancang sederhana namun bermakna, dengan penekanan pada tekstur, ritme fasad, dan permainan cahaya-bayangan sebagai bagian dari pengalaman ruang.</w:t>
      </w:r>
      <w:r w:rsidR="000810C1">
        <w:rPr>
          <w:rFonts w:ascii="Arial Narrow" w:hAnsi="Arial Narrow" w:cs="Arial Narrow"/>
          <w:sz w:val="22"/>
          <w:lang w:val="en-ID"/>
        </w:rPr>
        <w:t xml:space="preserve"> </w:t>
      </w:r>
      <w:r w:rsidRPr="006C28F0">
        <w:rPr>
          <w:rFonts w:ascii="Arial Narrow" w:hAnsi="Arial Narrow" w:cs="Arial Narrow"/>
          <w:sz w:val="22"/>
          <w:lang w:val="sv-SE"/>
        </w:rPr>
        <w:t xml:space="preserve">Perspektif Mata Burung </w:t>
      </w:r>
      <w:r w:rsidRPr="006C28F0">
        <w:rPr>
          <w:rFonts w:ascii="Arial Narrow" w:hAnsi="Arial Narrow" w:cs="Arial Narrow"/>
          <w:sz w:val="22"/>
        </w:rPr>
        <w:t xml:space="preserve">memperlihatkan keseluruhan komposisi massa Museum Zoologi Nasional yang disusun secara bertahap dari rendah ke tinggi sebagai representasi siklus kehidupan fauna. Komposisi massa tersebut merupakan penerapan konsep </w:t>
      </w:r>
      <w:r w:rsidR="005F26F7" w:rsidRPr="005F26F7">
        <w:rPr>
          <w:rFonts w:ascii="Arial Narrow" w:hAnsi="Arial Narrow" w:cs="Arial Narrow"/>
          <w:i/>
          <w:iCs/>
          <w:sz w:val="22"/>
        </w:rPr>
        <w:t>i</w:t>
      </w:r>
      <w:r w:rsidRPr="005F26F7">
        <w:rPr>
          <w:rFonts w:ascii="Arial Narrow" w:hAnsi="Arial Narrow" w:cs="Arial Narrow"/>
          <w:i/>
          <w:iCs/>
          <w:sz w:val="22"/>
        </w:rPr>
        <w:t xml:space="preserve">ntangible </w:t>
      </w:r>
      <w:r w:rsidR="005F26F7" w:rsidRPr="005F26F7">
        <w:rPr>
          <w:rFonts w:ascii="Arial Narrow" w:hAnsi="Arial Narrow" w:cs="Arial Narrow"/>
          <w:i/>
          <w:iCs/>
          <w:sz w:val="22"/>
        </w:rPr>
        <w:t>m</w:t>
      </w:r>
      <w:r w:rsidRPr="005F26F7">
        <w:rPr>
          <w:rFonts w:ascii="Arial Narrow" w:hAnsi="Arial Narrow" w:cs="Arial Narrow"/>
          <w:i/>
          <w:iCs/>
          <w:sz w:val="22"/>
        </w:rPr>
        <w:t>etaphor</w:t>
      </w:r>
      <w:r w:rsidRPr="006C28F0">
        <w:rPr>
          <w:rFonts w:ascii="Arial Narrow" w:hAnsi="Arial Narrow" w:cs="Arial Narrow"/>
          <w:sz w:val="22"/>
        </w:rPr>
        <w:t xml:space="preserve"> yang mentransformasikan nilai pertumbuhan, perkembangan, dan keberlanjutan ke dalam bentuk arsitektur.</w:t>
      </w:r>
      <w:r w:rsidR="005F26F7">
        <w:rPr>
          <w:rFonts w:ascii="Arial Narrow" w:hAnsi="Arial Narrow" w:cs="Arial Narrow"/>
          <w:sz w:val="22"/>
        </w:rPr>
        <w:t xml:space="preserve"> </w:t>
      </w:r>
      <w:r w:rsidR="005F26F7" w:rsidRPr="00F11F9D">
        <w:rPr>
          <w:rFonts w:ascii="Arial Narrow" w:hAnsi="Arial Narrow" w:cs="Arial Narrow"/>
          <w:sz w:val="22"/>
          <w:lang w:val="sv-SE"/>
        </w:rPr>
        <w:t xml:space="preserve">Perspektif Mata </w:t>
      </w:r>
      <w:r w:rsidR="005F26F7" w:rsidRPr="00F11F9D">
        <w:rPr>
          <w:rFonts w:ascii="Arial Narrow" w:hAnsi="Arial Narrow" w:cs="Arial Narrow"/>
          <w:sz w:val="22"/>
        </w:rPr>
        <w:t>katak menampilkan karakter visual bangunan dari sudut pandang pejalan kaki. Tampilan fasad didominasi penggunaan material alami seperti kayu dan batu alam yang mencerminkan hubungan harmonis antara manusia dan alam. Permainan tinggi</w:t>
      </w:r>
      <w:r w:rsidR="005F26F7">
        <w:rPr>
          <w:rFonts w:ascii="Arial Narrow" w:hAnsi="Arial Narrow" w:cs="Arial Narrow"/>
          <w:sz w:val="22"/>
        </w:rPr>
        <w:t xml:space="preserve"> </w:t>
      </w:r>
      <w:r w:rsidR="005F26F7" w:rsidRPr="00F11F9D">
        <w:rPr>
          <w:rFonts w:ascii="Arial Narrow" w:hAnsi="Arial Narrow" w:cs="Arial Narrow"/>
          <w:sz w:val="22"/>
        </w:rPr>
        <w:t xml:space="preserve">massa bangunan serta penggunaan </w:t>
      </w:r>
      <w:r w:rsidR="005F26F7" w:rsidRPr="005F26F7">
        <w:rPr>
          <w:rFonts w:ascii="Arial Narrow" w:hAnsi="Arial Narrow" w:cs="Arial Narrow"/>
          <w:i/>
          <w:iCs/>
          <w:sz w:val="22"/>
        </w:rPr>
        <w:t>secondary skin</w:t>
      </w:r>
      <w:r w:rsidR="005F26F7" w:rsidRPr="00F11F9D">
        <w:rPr>
          <w:rFonts w:ascii="Arial Narrow" w:hAnsi="Arial Narrow" w:cs="Arial Narrow"/>
          <w:sz w:val="22"/>
        </w:rPr>
        <w:t xml:space="preserve"> menciptakan kesan dinamis sekaligus memperkuat identitas museum sebagai sarana edukasi fauna yang berkelanjutan.</w:t>
      </w:r>
      <w:r w:rsidR="005F26F7">
        <w:rPr>
          <w:rFonts w:ascii="Arial Narrow" w:hAnsi="Arial Narrow" w:cs="Arial Narrow"/>
          <w:sz w:val="22"/>
          <w:lang w:val="sv-SE"/>
        </w:rPr>
        <w:t xml:space="preserve"> </w:t>
      </w:r>
    </w:p>
    <w:p w14:paraId="4D5ABA48" w14:textId="49B243A9" w:rsidR="007812C7" w:rsidRDefault="005F26F7" w:rsidP="007812C7">
      <w:pPr>
        <w:spacing w:line="240" w:lineRule="auto"/>
        <w:ind w:firstLine="426"/>
        <w:rPr>
          <w:noProof/>
        </w:rPr>
      </w:pPr>
      <w:r w:rsidRPr="005F26F7">
        <w:rPr>
          <w:rFonts w:ascii="Arial Narrow" w:hAnsi="Arial Narrow" w:cs="Arial Narrow"/>
          <w:sz w:val="22"/>
          <w:lang w:val="sv-SE"/>
        </w:rPr>
        <w:lastRenderedPageBreak/>
        <w:t xml:space="preserve">Area </w:t>
      </w:r>
      <w:r>
        <w:rPr>
          <w:rFonts w:ascii="Arial Narrow" w:hAnsi="Arial Narrow" w:cs="Arial Narrow"/>
          <w:sz w:val="22"/>
          <w:lang w:val="sv-SE"/>
        </w:rPr>
        <w:t>t</w:t>
      </w:r>
      <w:r w:rsidRPr="005F26F7">
        <w:rPr>
          <w:rFonts w:ascii="Arial Narrow" w:hAnsi="Arial Narrow" w:cs="Arial Narrow"/>
          <w:sz w:val="22"/>
          <w:lang w:val="sv-SE"/>
        </w:rPr>
        <w:t xml:space="preserve">aman </w:t>
      </w:r>
      <w:r>
        <w:rPr>
          <w:rFonts w:ascii="Arial Narrow" w:hAnsi="Arial Narrow" w:cs="Arial Narrow"/>
          <w:sz w:val="22"/>
          <w:lang w:val="sv-SE"/>
        </w:rPr>
        <w:t>b</w:t>
      </w:r>
      <w:r w:rsidRPr="005F26F7">
        <w:rPr>
          <w:rFonts w:ascii="Arial Narrow" w:hAnsi="Arial Narrow" w:cs="Arial Narrow"/>
          <w:sz w:val="22"/>
          <w:lang w:val="sv-SE"/>
        </w:rPr>
        <w:t>ermain dirancang sebagai ruang interaksi yang terintegrasi</w:t>
      </w:r>
      <w:r>
        <w:rPr>
          <w:rFonts w:ascii="Arial Narrow" w:hAnsi="Arial Narrow" w:cs="Arial Narrow"/>
          <w:sz w:val="22"/>
          <w:lang w:val="sv-SE"/>
        </w:rPr>
        <w:t xml:space="preserve"> dan </w:t>
      </w:r>
      <w:r w:rsidRPr="005F26F7">
        <w:rPr>
          <w:rFonts w:ascii="Arial Narrow" w:hAnsi="Arial Narrow" w:cs="Arial Narrow"/>
          <w:sz w:val="22"/>
          <w:lang w:val="sv-SE"/>
        </w:rPr>
        <w:t>mendukung fungsi</w:t>
      </w:r>
    </w:p>
    <w:p w14:paraId="1CB57B37" w14:textId="2727938F" w:rsidR="005F26F7" w:rsidRDefault="005F26F7" w:rsidP="00017B3D">
      <w:pPr>
        <w:tabs>
          <w:tab w:val="left" w:pos="1418"/>
        </w:tabs>
        <w:spacing w:line="240" w:lineRule="auto"/>
        <w:rPr>
          <w:rFonts w:ascii="Arial Narrow" w:hAnsi="Arial Narrow" w:cs="Arial Narrow"/>
          <w:sz w:val="22"/>
        </w:rPr>
      </w:pPr>
      <w:r w:rsidRPr="005F26F7">
        <w:rPr>
          <w:rFonts w:ascii="Arial Narrow" w:hAnsi="Arial Narrow" w:cs="Arial Narrow"/>
          <w:sz w:val="22"/>
          <w:lang w:val="sv-SE"/>
        </w:rPr>
        <w:t xml:space="preserve">edukatif museum. </w:t>
      </w:r>
      <w:r w:rsidRPr="005F26F7">
        <w:rPr>
          <w:rFonts w:ascii="Arial Narrow" w:hAnsi="Arial Narrow" w:cs="Arial Narrow"/>
          <w:sz w:val="22"/>
        </w:rPr>
        <w:t>Keberadaan ruang terbuka ini memberikan pengalaman belajar yang lebih menyenangkan, terutama bagi anak-anak, sekaligus memperkuat konsep museum sebagai fasilitas publik yang inklusif dan ramah keluarga.</w:t>
      </w:r>
      <w:r w:rsidR="007812C7">
        <w:rPr>
          <w:rFonts w:ascii="Arial Narrow" w:hAnsi="Arial Narrow" w:cs="Arial Narrow"/>
          <w:sz w:val="22"/>
        </w:rPr>
        <w:t xml:space="preserve"> </w:t>
      </w:r>
      <w:r w:rsidR="007812C7" w:rsidRPr="00D8711E">
        <w:rPr>
          <w:rFonts w:ascii="Arial Narrow" w:hAnsi="Arial Narrow" w:cs="Arial Narrow"/>
          <w:sz w:val="22"/>
        </w:rPr>
        <w:t>Pemilihan material didominasi oleh material alami seperti batu alam, kayu, dan rotan yang mencerminkan kedekatan manusia dengan alam. Material ini tidak hanya berfungsi sebagai elemen estetika, tetapi juga sebagai simbol keberlanjutan dan keselarasan dengan lingkungan sekitar.</w:t>
      </w:r>
      <w:r w:rsidR="007812C7">
        <w:rPr>
          <w:rFonts w:ascii="Arial Narrow" w:hAnsi="Arial Narrow" w:cs="Arial Narrow"/>
          <w:sz w:val="22"/>
        </w:rPr>
        <w:t xml:space="preserve"> </w:t>
      </w:r>
      <w:r w:rsidR="007812C7" w:rsidRPr="00D8711E">
        <w:rPr>
          <w:rFonts w:ascii="Arial Narrow" w:hAnsi="Arial Narrow" w:cs="Arial Narrow"/>
          <w:sz w:val="22"/>
          <w:lang w:val="sv-SE"/>
        </w:rPr>
        <w:t>P</w:t>
      </w:r>
      <w:r w:rsidR="007812C7">
        <w:rPr>
          <w:rFonts w:ascii="Arial Narrow" w:hAnsi="Arial Narrow" w:cs="Arial Narrow"/>
          <w:sz w:val="22"/>
          <w:lang w:val="sv-SE"/>
        </w:rPr>
        <w:t>ada</w:t>
      </w:r>
      <w:r w:rsidR="007812C7" w:rsidRPr="00D8711E">
        <w:rPr>
          <w:rFonts w:ascii="Arial Narrow" w:hAnsi="Arial Narrow" w:cs="Arial Narrow"/>
          <w:sz w:val="22"/>
          <w:lang w:val="sv-SE"/>
        </w:rPr>
        <w:t xml:space="preserve"> Fasad</w:t>
      </w:r>
      <w:r w:rsidR="007812C7">
        <w:rPr>
          <w:rFonts w:ascii="Arial Narrow" w:hAnsi="Arial Narrow" w:cs="Arial Narrow"/>
          <w:sz w:val="22"/>
          <w:lang w:val="sv-SE"/>
        </w:rPr>
        <w:t xml:space="preserve"> bagunan digunakan </w:t>
      </w:r>
      <w:r w:rsidR="007812C7" w:rsidRPr="00D8711E">
        <w:rPr>
          <w:rFonts w:ascii="Arial Narrow" w:hAnsi="Arial Narrow" w:cs="Arial Narrow"/>
          <w:sz w:val="22"/>
          <w:lang w:val="sv-SE"/>
        </w:rPr>
        <w:t xml:space="preserve">material kayu agar memberikan kesan alami </w:t>
      </w:r>
      <w:r w:rsidR="007812C7">
        <w:rPr>
          <w:rFonts w:ascii="Arial Narrow" w:hAnsi="Arial Narrow" w:cs="Arial Narrow"/>
          <w:sz w:val="22"/>
          <w:lang w:val="sv-SE"/>
        </w:rPr>
        <w:t xml:space="preserve">dengan </w:t>
      </w:r>
      <w:r w:rsidR="007812C7" w:rsidRPr="006C28F0">
        <w:rPr>
          <w:rFonts w:ascii="Arial Narrow" w:hAnsi="Arial Narrow" w:cs="Arial Narrow"/>
          <w:i/>
          <w:iCs/>
          <w:sz w:val="22"/>
        </w:rPr>
        <w:t>secondary skin</w:t>
      </w:r>
      <w:r w:rsidR="007812C7" w:rsidRPr="00D8711E">
        <w:rPr>
          <w:rFonts w:ascii="Arial Narrow" w:hAnsi="Arial Narrow" w:cs="Arial Narrow"/>
          <w:sz w:val="22"/>
        </w:rPr>
        <w:t xml:space="preserve"> </w:t>
      </w:r>
      <w:r w:rsidR="007812C7">
        <w:rPr>
          <w:rFonts w:ascii="Arial Narrow" w:hAnsi="Arial Narrow" w:cs="Arial Narrow"/>
          <w:sz w:val="22"/>
        </w:rPr>
        <w:t xml:space="preserve">yang juga menggunakan material yang sama. Hal ini ditujukan untuk </w:t>
      </w:r>
      <w:r w:rsidR="007812C7" w:rsidRPr="00D8711E">
        <w:rPr>
          <w:rFonts w:ascii="Arial Narrow" w:hAnsi="Arial Narrow" w:cs="Arial Narrow"/>
          <w:sz w:val="22"/>
        </w:rPr>
        <w:t>memperkuat karakter bangunan yang hangat dan alami</w:t>
      </w:r>
      <w:r w:rsidR="007812C7">
        <w:rPr>
          <w:rFonts w:ascii="Arial Narrow" w:hAnsi="Arial Narrow" w:cs="Arial Narrow"/>
          <w:sz w:val="22"/>
        </w:rPr>
        <w:t xml:space="preserve"> serta sekaligus </w:t>
      </w:r>
      <w:r w:rsidR="007812C7" w:rsidRPr="00D8711E">
        <w:rPr>
          <w:rFonts w:ascii="Arial Narrow" w:hAnsi="Arial Narrow" w:cs="Arial Narrow"/>
          <w:sz w:val="22"/>
        </w:rPr>
        <w:t>membantu mengontrol pencahayaan alami</w:t>
      </w:r>
      <w:r w:rsidR="007812C7">
        <w:rPr>
          <w:rFonts w:ascii="Arial Narrow" w:hAnsi="Arial Narrow" w:cs="Arial Narrow"/>
          <w:sz w:val="22"/>
        </w:rPr>
        <w:t xml:space="preserve">. </w:t>
      </w:r>
    </w:p>
    <w:p w14:paraId="599D49BD" w14:textId="20E806E8" w:rsidR="00017B3D" w:rsidRDefault="00017B3D" w:rsidP="00017B3D">
      <w:pPr>
        <w:tabs>
          <w:tab w:val="left" w:pos="1418"/>
        </w:tabs>
        <w:spacing w:line="240" w:lineRule="auto"/>
        <w:jc w:val="center"/>
        <w:rPr>
          <w:rFonts w:ascii="Arial Narrow" w:hAnsi="Arial Narrow" w:cs="Arial Narrow"/>
          <w:sz w:val="22"/>
        </w:rPr>
      </w:pPr>
      <w:r w:rsidRPr="00D8711E">
        <w:rPr>
          <w:noProof/>
        </w:rPr>
        <w:drawing>
          <wp:inline distT="0" distB="0" distL="0" distR="0" wp14:anchorId="0A7B9098" wp14:editId="4166D437">
            <wp:extent cx="2520000" cy="1614687"/>
            <wp:effectExtent l="0" t="0" r="0" b="5080"/>
            <wp:docPr id="9292797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79786" name="Picture 3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560" r="10560" b="10106"/>
                    <a:stretch>
                      <a:fillRect/>
                    </a:stretch>
                  </pic:blipFill>
                  <pic:spPr bwMode="auto">
                    <a:xfrm>
                      <a:off x="0" y="0"/>
                      <a:ext cx="2520000" cy="1614687"/>
                    </a:xfrm>
                    <a:prstGeom prst="rect">
                      <a:avLst/>
                    </a:prstGeom>
                    <a:noFill/>
                    <a:ln>
                      <a:noFill/>
                    </a:ln>
                    <a:extLst>
                      <a:ext uri="{53640926-AAD7-44D8-BBD7-CCE9431645EC}">
                        <a14:shadowObscured xmlns:a14="http://schemas.microsoft.com/office/drawing/2010/main"/>
                      </a:ext>
                    </a:extLst>
                  </pic:spPr>
                </pic:pic>
              </a:graphicData>
            </a:graphic>
          </wp:inline>
        </w:drawing>
      </w:r>
    </w:p>
    <w:p w14:paraId="548ACFC7" w14:textId="6C51E86C" w:rsidR="00017B3D" w:rsidRDefault="00017B3D" w:rsidP="00017B3D">
      <w:pPr>
        <w:tabs>
          <w:tab w:val="left" w:pos="1418"/>
        </w:tabs>
        <w:spacing w:line="240" w:lineRule="auto"/>
        <w:jc w:val="center"/>
        <w:rPr>
          <w:rFonts w:ascii="Arial Narrow" w:hAnsi="Arial Narrow" w:cs="Arial Narrow"/>
          <w:b/>
          <w:bCs/>
          <w:sz w:val="22"/>
          <w:lang w:val="en-ID"/>
        </w:rPr>
      </w:pPr>
      <w:r w:rsidRPr="00796A7E">
        <w:rPr>
          <w:rFonts w:ascii="Arial Narrow" w:hAnsi="Arial Narrow" w:cs="Arial Narrow"/>
          <w:b/>
          <w:bCs/>
          <w:sz w:val="22"/>
          <w:lang w:val="en-ID"/>
        </w:rPr>
        <w:t>Gambar 9</w:t>
      </w:r>
      <w:r>
        <w:rPr>
          <w:rFonts w:ascii="Arial Narrow" w:hAnsi="Arial Narrow" w:cs="Arial Narrow"/>
          <w:b/>
          <w:bCs/>
          <w:sz w:val="22"/>
          <w:lang w:val="en-ID"/>
        </w:rPr>
        <w:t>:</w:t>
      </w:r>
      <w:r w:rsidRPr="00796A7E">
        <w:rPr>
          <w:rFonts w:ascii="Arial Narrow" w:hAnsi="Arial Narrow" w:cs="Arial Narrow"/>
          <w:b/>
          <w:bCs/>
          <w:sz w:val="22"/>
          <w:lang w:val="en-ID"/>
        </w:rPr>
        <w:t xml:space="preserve"> Perspektif Mata Burung</w:t>
      </w:r>
    </w:p>
    <w:p w14:paraId="27C32613" w14:textId="77777777" w:rsidR="00017B3D" w:rsidRPr="007812C7" w:rsidRDefault="00017B3D" w:rsidP="00017B3D">
      <w:pPr>
        <w:tabs>
          <w:tab w:val="left" w:pos="1418"/>
        </w:tabs>
        <w:spacing w:line="240" w:lineRule="auto"/>
        <w:jc w:val="center"/>
        <w:rPr>
          <w:rFonts w:ascii="Arial Narrow" w:hAnsi="Arial Narrow" w:cs="Arial Narrow"/>
          <w:sz w:val="22"/>
          <w:lang w:val="en-US"/>
        </w:rPr>
      </w:pPr>
    </w:p>
    <w:p w14:paraId="21EAC4AB" w14:textId="2A00A41F" w:rsidR="005F26F7" w:rsidRDefault="007812C7" w:rsidP="00796A7E">
      <w:pPr>
        <w:spacing w:line="240" w:lineRule="auto"/>
        <w:jc w:val="center"/>
        <w:rPr>
          <w:rFonts w:ascii="Arial Narrow" w:hAnsi="Arial Narrow" w:cs="Arial Narrow"/>
          <w:b/>
          <w:bCs/>
          <w:sz w:val="22"/>
          <w:lang w:val="sv-SE"/>
        </w:rPr>
      </w:pPr>
      <w:r w:rsidRPr="00796A7E">
        <w:rPr>
          <w:b/>
          <w:bCs/>
          <w:noProof/>
          <w:szCs w:val="24"/>
          <w:lang w:val="en-US"/>
        </w:rPr>
        <w:drawing>
          <wp:inline distT="0" distB="0" distL="0" distR="0" wp14:anchorId="32E4A4D9" wp14:editId="5BE01376">
            <wp:extent cx="2520000" cy="1454054"/>
            <wp:effectExtent l="0" t="0" r="0" b="0"/>
            <wp:docPr id="211653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37417" name="Picture 2116537417"/>
                    <pic:cNvPicPr/>
                  </pic:nvPicPr>
                  <pic:blipFill rotWithShape="1">
                    <a:blip r:embed="rId24" cstate="print">
                      <a:extLst>
                        <a:ext uri="{28A0092B-C50C-407E-A947-70E740481C1C}">
                          <a14:useLocalDpi xmlns:a14="http://schemas.microsoft.com/office/drawing/2010/main" val="0"/>
                        </a:ext>
                      </a:extLst>
                    </a:blip>
                    <a:srcRect l="12765" r="18028" b="28989"/>
                    <a:stretch>
                      <a:fillRect/>
                    </a:stretch>
                  </pic:blipFill>
                  <pic:spPr bwMode="auto">
                    <a:xfrm>
                      <a:off x="0" y="0"/>
                      <a:ext cx="2520000" cy="1454054"/>
                    </a:xfrm>
                    <a:prstGeom prst="rect">
                      <a:avLst/>
                    </a:prstGeom>
                    <a:ln>
                      <a:noFill/>
                    </a:ln>
                    <a:extLst>
                      <a:ext uri="{53640926-AAD7-44D8-BBD7-CCE9431645EC}">
                        <a14:shadowObscured xmlns:a14="http://schemas.microsoft.com/office/drawing/2010/main"/>
                      </a:ext>
                    </a:extLst>
                  </pic:spPr>
                </pic:pic>
              </a:graphicData>
            </a:graphic>
          </wp:inline>
        </w:drawing>
      </w:r>
    </w:p>
    <w:p w14:paraId="27F6D48C" w14:textId="238C2D60" w:rsidR="005F26F7" w:rsidRPr="00796A7E" w:rsidRDefault="005F26F7" w:rsidP="005F26F7">
      <w:pPr>
        <w:spacing w:line="240" w:lineRule="auto"/>
        <w:jc w:val="center"/>
        <w:rPr>
          <w:rFonts w:ascii="Arial Narrow" w:hAnsi="Arial Narrow" w:cs="Arial Narrow"/>
          <w:b/>
          <w:bCs/>
          <w:sz w:val="22"/>
          <w:lang w:val="en-ID"/>
        </w:rPr>
      </w:pPr>
      <w:r w:rsidRPr="00796A7E">
        <w:rPr>
          <w:rFonts w:ascii="Arial Narrow" w:hAnsi="Arial Narrow" w:cs="Arial Narrow"/>
          <w:b/>
          <w:bCs/>
          <w:sz w:val="22"/>
          <w:lang w:val="en-ID"/>
        </w:rPr>
        <w:t>Gambar 10</w:t>
      </w:r>
      <w:r w:rsidR="00796A7E">
        <w:rPr>
          <w:rFonts w:ascii="Arial Narrow" w:hAnsi="Arial Narrow" w:cs="Arial Narrow"/>
          <w:b/>
          <w:bCs/>
          <w:sz w:val="22"/>
          <w:lang w:val="en-ID"/>
        </w:rPr>
        <w:t xml:space="preserve">: </w:t>
      </w:r>
      <w:r w:rsidRPr="00796A7E">
        <w:rPr>
          <w:rFonts w:ascii="Arial Narrow" w:hAnsi="Arial Narrow" w:cs="Arial Narrow"/>
          <w:b/>
          <w:bCs/>
          <w:sz w:val="22"/>
          <w:lang w:val="en-ID"/>
        </w:rPr>
        <w:t>Perspektif Mata Katak</w:t>
      </w:r>
      <w:r w:rsidR="00017B3D" w:rsidRPr="00796A7E">
        <w:rPr>
          <w:b/>
          <w:bCs/>
          <w:noProof/>
        </w:rPr>
        <w:drawing>
          <wp:inline distT="0" distB="0" distL="0" distR="0" wp14:anchorId="53B58D79" wp14:editId="70FE6603">
            <wp:extent cx="2520000" cy="1659438"/>
            <wp:effectExtent l="0" t="0" r="0" b="0"/>
            <wp:docPr id="822662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62902"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013" r="15922" b="6252"/>
                    <a:stretch>
                      <a:fillRect/>
                    </a:stretch>
                  </pic:blipFill>
                  <pic:spPr bwMode="auto">
                    <a:xfrm>
                      <a:off x="0" y="0"/>
                      <a:ext cx="2520000" cy="1659438"/>
                    </a:xfrm>
                    <a:prstGeom prst="rect">
                      <a:avLst/>
                    </a:prstGeom>
                    <a:ln>
                      <a:noFill/>
                    </a:ln>
                    <a:extLst>
                      <a:ext uri="{53640926-AAD7-44D8-BBD7-CCE9431645EC}">
                        <a14:shadowObscured xmlns:a14="http://schemas.microsoft.com/office/drawing/2010/main"/>
                      </a:ext>
                    </a:extLst>
                  </pic:spPr>
                </pic:pic>
              </a:graphicData>
            </a:graphic>
          </wp:inline>
        </w:drawing>
      </w:r>
    </w:p>
    <w:p w14:paraId="0C1EB4D0" w14:textId="0336B497" w:rsidR="005F26F7" w:rsidRPr="00017B3D" w:rsidRDefault="005F26F7" w:rsidP="005F26F7">
      <w:pPr>
        <w:spacing w:line="240" w:lineRule="auto"/>
        <w:jc w:val="center"/>
        <w:rPr>
          <w:rFonts w:ascii="Arial Narrow" w:hAnsi="Arial Narrow" w:cs="Arial Narrow"/>
          <w:b/>
          <w:bCs/>
          <w:sz w:val="22"/>
          <w:lang w:val="en-ID"/>
        </w:rPr>
      </w:pPr>
      <w:r w:rsidRPr="00017B3D">
        <w:rPr>
          <w:rFonts w:ascii="Arial Narrow" w:hAnsi="Arial Narrow" w:cs="Arial Narrow"/>
          <w:b/>
          <w:bCs/>
          <w:sz w:val="22"/>
          <w:lang w:val="en-ID"/>
        </w:rPr>
        <w:t>Gambar 11</w:t>
      </w:r>
      <w:r w:rsidR="00017B3D">
        <w:rPr>
          <w:rFonts w:ascii="Arial Narrow" w:hAnsi="Arial Narrow" w:cs="Arial Narrow"/>
          <w:b/>
          <w:bCs/>
          <w:sz w:val="22"/>
          <w:lang w:val="en-ID"/>
        </w:rPr>
        <w:t>:</w:t>
      </w:r>
      <w:r w:rsidRPr="00017B3D">
        <w:rPr>
          <w:rFonts w:ascii="Arial Narrow" w:hAnsi="Arial Narrow" w:cs="Arial Narrow"/>
          <w:b/>
          <w:bCs/>
          <w:sz w:val="22"/>
          <w:lang w:val="en-ID"/>
        </w:rPr>
        <w:t xml:space="preserve"> </w:t>
      </w:r>
      <w:r w:rsidR="007812C7" w:rsidRPr="00017B3D">
        <w:rPr>
          <w:rFonts w:ascii="Arial Narrow" w:hAnsi="Arial Narrow" w:cs="Arial Narrow"/>
          <w:b/>
          <w:bCs/>
          <w:sz w:val="22"/>
          <w:lang w:val="en-ID"/>
        </w:rPr>
        <w:t xml:space="preserve">Area Taman Bermain </w:t>
      </w:r>
      <w:r w:rsidR="007812C7" w:rsidRPr="00017B3D">
        <w:rPr>
          <w:rFonts w:ascii="Arial Narrow" w:hAnsi="Arial Narrow" w:cs="Arial Narrow"/>
          <w:b/>
          <w:bCs/>
          <w:i/>
          <w:iCs/>
          <w:sz w:val="22"/>
          <w:lang w:val="en-ID"/>
        </w:rPr>
        <w:t>Outdoor</w:t>
      </w:r>
    </w:p>
    <w:p w14:paraId="4D71A6C2" w14:textId="77777777" w:rsidR="00AC56B2" w:rsidRDefault="00AC56B2" w:rsidP="00AC56B2">
      <w:pPr>
        <w:spacing w:line="240" w:lineRule="auto"/>
        <w:ind w:firstLine="284"/>
        <w:rPr>
          <w:rFonts w:ascii="Arial Narrow" w:hAnsi="Arial Narrow" w:cs="Arial Narrow"/>
          <w:sz w:val="22"/>
          <w:lang w:val="en-ID"/>
        </w:rPr>
      </w:pPr>
    </w:p>
    <w:p w14:paraId="408719B9" w14:textId="1EF48F21" w:rsidR="00AC56B2" w:rsidRPr="00AC56B2" w:rsidRDefault="00AC56B2" w:rsidP="00AC56B2">
      <w:pPr>
        <w:spacing w:line="240" w:lineRule="auto"/>
        <w:rPr>
          <w:rFonts w:ascii="Arial Narrow" w:hAnsi="Arial Narrow" w:cs="Arial Narrow"/>
          <w:b/>
          <w:bCs/>
          <w:sz w:val="22"/>
          <w:lang w:val="sv-SE"/>
        </w:rPr>
      </w:pPr>
      <w:r w:rsidRPr="00AC56B2">
        <w:rPr>
          <w:rFonts w:ascii="Arial Narrow" w:hAnsi="Arial Narrow" w:cs="Arial Narrow"/>
          <w:b/>
          <w:bCs/>
          <w:sz w:val="22"/>
          <w:lang w:val="en-ID"/>
        </w:rPr>
        <w:t>4.10 Sirkulasi Pada tapak dan Dalam Bangunan</w:t>
      </w:r>
    </w:p>
    <w:p w14:paraId="5019987C" w14:textId="5F7E79A0" w:rsidR="00AC56B2" w:rsidRDefault="00AC56B2" w:rsidP="00AC56B2">
      <w:pPr>
        <w:spacing w:line="240" w:lineRule="auto"/>
        <w:ind w:firstLine="284"/>
        <w:rPr>
          <w:rFonts w:ascii="Arial Narrow" w:hAnsi="Arial Narrow" w:cs="Arial Narrow"/>
          <w:sz w:val="22"/>
          <w:lang w:val="en-ID"/>
        </w:rPr>
      </w:pPr>
      <w:r w:rsidRPr="00D8711E">
        <w:rPr>
          <w:rFonts w:ascii="Arial Narrow" w:hAnsi="Arial Narrow" w:cs="Arial Narrow"/>
          <w:noProof/>
          <w:sz w:val="22"/>
          <w:lang w:val="en-ID"/>
        </w:rPr>
        <w:drawing>
          <wp:anchor distT="0" distB="0" distL="114300" distR="114300" simplePos="0" relativeHeight="251682304" behindDoc="0" locked="0" layoutInCell="1" allowOverlap="1" wp14:anchorId="546E7F68" wp14:editId="7052A59A">
            <wp:simplePos x="0" y="0"/>
            <wp:positionH relativeFrom="column">
              <wp:posOffset>24765</wp:posOffset>
            </wp:positionH>
            <wp:positionV relativeFrom="paragraph">
              <wp:posOffset>2491105</wp:posOffset>
            </wp:positionV>
            <wp:extent cx="2659380" cy="2049145"/>
            <wp:effectExtent l="0" t="0" r="7620" b="8255"/>
            <wp:wrapTopAndBottom/>
            <wp:docPr id="214216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67795" name=""/>
                    <pic:cNvPicPr/>
                  </pic:nvPicPr>
                  <pic:blipFill>
                    <a:blip r:embed="rId26">
                      <a:extLst>
                        <a:ext uri="{28A0092B-C50C-407E-A947-70E740481C1C}">
                          <a14:useLocalDpi xmlns:a14="http://schemas.microsoft.com/office/drawing/2010/main" val="0"/>
                        </a:ext>
                      </a:extLst>
                    </a:blip>
                    <a:stretch>
                      <a:fillRect/>
                    </a:stretch>
                  </pic:blipFill>
                  <pic:spPr>
                    <a:xfrm>
                      <a:off x="0" y="0"/>
                      <a:ext cx="2659380" cy="2049145"/>
                    </a:xfrm>
                    <a:prstGeom prst="rect">
                      <a:avLst/>
                    </a:prstGeom>
                  </pic:spPr>
                </pic:pic>
              </a:graphicData>
            </a:graphic>
            <wp14:sizeRelH relativeFrom="margin">
              <wp14:pctWidth>0</wp14:pctWidth>
            </wp14:sizeRelH>
            <wp14:sizeRelV relativeFrom="margin">
              <wp14:pctHeight>0</wp14:pctHeight>
            </wp14:sizeRelV>
          </wp:anchor>
        </w:drawing>
      </w:r>
      <w:r w:rsidRPr="00AC56B2">
        <w:rPr>
          <w:rFonts w:ascii="Arial Narrow" w:hAnsi="Arial Narrow" w:cs="Arial Narrow"/>
          <w:sz w:val="22"/>
          <w:lang w:val="en-ID"/>
        </w:rPr>
        <w:t>Sirkulasi pada perancangan ini terbgi dua yaitu di luar bangunan yaitu pada tapak dan juga di dalam bangunan. Sirkulasi pada tapak dibagi menjadi dua, yaitu sirkulasi kendaraan dan pejalan kaki. Sirkulasi kendaraan pada tapak dirancang sedemikian rupa  guna mengarahkan pengunjung yang berkendara untuk mengelilingi sebagian area bangunan agar pengunjung bisa merasakan dan melihat langsung bentuk bangunan dan mengapresiasi variasi bentuk dan kedinamisan bangunan. Sedangkan Sirkulasi pejalan kaki, jalur sirkulasi diletakkan mengelilingi bangunan dan dibuat lebih tinggi dari pada jalur sirkulasi</w:t>
      </w:r>
      <w:r>
        <w:rPr>
          <w:rFonts w:ascii="Arial Narrow" w:hAnsi="Arial Narrow" w:cs="Arial Narrow"/>
          <w:sz w:val="22"/>
          <w:lang w:val="en-ID"/>
        </w:rPr>
        <w:t xml:space="preserve"> kendaraan agar pejalan kaki merasa aman saat berjalan beriringan dengan kendaraan yang lewat. </w:t>
      </w:r>
    </w:p>
    <w:p w14:paraId="3DC4D919" w14:textId="1DBE6DD9" w:rsidR="00AC56B2" w:rsidRPr="00796A7E" w:rsidRDefault="00AC56B2" w:rsidP="00AC56B2">
      <w:pPr>
        <w:spacing w:line="240" w:lineRule="auto"/>
        <w:jc w:val="center"/>
        <w:rPr>
          <w:rFonts w:ascii="Arial Narrow" w:hAnsi="Arial Narrow" w:cs="Arial Narrow"/>
          <w:b/>
          <w:bCs/>
          <w:sz w:val="22"/>
          <w:lang w:val="en-ID"/>
        </w:rPr>
      </w:pPr>
      <w:r w:rsidRPr="00796A7E">
        <w:rPr>
          <w:rFonts w:ascii="Arial Narrow" w:hAnsi="Arial Narrow" w:cs="Arial Narrow"/>
          <w:b/>
          <w:bCs/>
          <w:sz w:val="22"/>
          <w:lang w:val="en-ID"/>
        </w:rPr>
        <w:t>Gambar 12</w:t>
      </w:r>
      <w:r w:rsidR="00796A7E">
        <w:rPr>
          <w:rFonts w:ascii="Arial Narrow" w:hAnsi="Arial Narrow" w:cs="Arial Narrow"/>
          <w:b/>
          <w:bCs/>
          <w:sz w:val="22"/>
          <w:lang w:val="en-ID"/>
        </w:rPr>
        <w:t>:</w:t>
      </w:r>
      <w:r w:rsidRPr="00796A7E">
        <w:rPr>
          <w:rFonts w:ascii="Arial Narrow" w:hAnsi="Arial Narrow" w:cs="Arial Narrow"/>
          <w:b/>
          <w:bCs/>
          <w:sz w:val="22"/>
          <w:lang w:val="en-ID"/>
        </w:rPr>
        <w:t xml:space="preserve"> Alur Sirkulasi Kendaraan</w:t>
      </w:r>
    </w:p>
    <w:p w14:paraId="23007799" w14:textId="77777777" w:rsidR="00AC56B2" w:rsidRDefault="00AC56B2" w:rsidP="00AC56B2">
      <w:pPr>
        <w:spacing w:line="240" w:lineRule="auto"/>
        <w:rPr>
          <w:rFonts w:ascii="Arial Narrow" w:hAnsi="Arial Narrow" w:cs="Arial Narrow"/>
          <w:sz w:val="22"/>
          <w:lang w:val="en-ID"/>
        </w:rPr>
      </w:pPr>
    </w:p>
    <w:p w14:paraId="71E60253" w14:textId="027B4D18" w:rsidR="00AC56B2" w:rsidRDefault="00E92120" w:rsidP="00AC56B2">
      <w:pPr>
        <w:spacing w:line="240" w:lineRule="auto"/>
        <w:rPr>
          <w:rFonts w:ascii="Arial Narrow" w:hAnsi="Arial Narrow" w:cs="Arial Narrow"/>
          <w:sz w:val="22"/>
          <w:lang w:val="en-ID"/>
        </w:rPr>
      </w:pPr>
      <w:r w:rsidRPr="00D8711E">
        <w:rPr>
          <w:rFonts w:ascii="Arial Narrow" w:hAnsi="Arial Narrow" w:cs="Arial Narrow"/>
          <w:noProof/>
          <w:sz w:val="22"/>
          <w:lang w:val="en-ID"/>
        </w:rPr>
        <w:drawing>
          <wp:inline distT="0" distB="0" distL="0" distR="0" wp14:anchorId="2D790324" wp14:editId="19508E76">
            <wp:extent cx="2747059" cy="2047631"/>
            <wp:effectExtent l="0" t="0" r="0" b="0"/>
            <wp:docPr id="639354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54046" name=""/>
                    <pic:cNvPicPr/>
                  </pic:nvPicPr>
                  <pic:blipFill>
                    <a:blip r:embed="rId27"/>
                    <a:stretch>
                      <a:fillRect/>
                    </a:stretch>
                  </pic:blipFill>
                  <pic:spPr>
                    <a:xfrm>
                      <a:off x="0" y="0"/>
                      <a:ext cx="2774093" cy="2067782"/>
                    </a:xfrm>
                    <a:prstGeom prst="rect">
                      <a:avLst/>
                    </a:prstGeom>
                  </pic:spPr>
                </pic:pic>
              </a:graphicData>
            </a:graphic>
          </wp:inline>
        </w:drawing>
      </w:r>
    </w:p>
    <w:p w14:paraId="7257D5D7" w14:textId="2D88EC35" w:rsidR="00AC56B2" w:rsidRPr="00796A7E" w:rsidRDefault="00E92120" w:rsidP="00E92120">
      <w:pPr>
        <w:spacing w:line="240" w:lineRule="auto"/>
        <w:jc w:val="center"/>
        <w:rPr>
          <w:rFonts w:ascii="Arial Narrow" w:hAnsi="Arial Narrow" w:cs="Arial Narrow"/>
          <w:b/>
          <w:bCs/>
          <w:sz w:val="22"/>
          <w:lang w:val="en-ID"/>
        </w:rPr>
      </w:pPr>
      <w:r w:rsidRPr="00796A7E">
        <w:rPr>
          <w:rFonts w:ascii="Arial Narrow" w:hAnsi="Arial Narrow" w:cs="Arial Narrow"/>
          <w:b/>
          <w:bCs/>
          <w:noProof/>
          <w:sz w:val="22"/>
          <w:lang w:val="en-ID"/>
        </w:rPr>
        <w:t>Gambar 13</w:t>
      </w:r>
      <w:r w:rsidR="00796A7E">
        <w:rPr>
          <w:rFonts w:ascii="Arial Narrow" w:hAnsi="Arial Narrow" w:cs="Arial Narrow"/>
          <w:b/>
          <w:bCs/>
          <w:noProof/>
          <w:sz w:val="22"/>
          <w:lang w:val="en-ID"/>
        </w:rPr>
        <w:t>:</w:t>
      </w:r>
      <w:r w:rsidRPr="00796A7E">
        <w:rPr>
          <w:rFonts w:ascii="Arial Narrow" w:hAnsi="Arial Narrow" w:cs="Arial Narrow"/>
          <w:b/>
          <w:bCs/>
          <w:noProof/>
          <w:sz w:val="22"/>
          <w:lang w:val="en-ID"/>
        </w:rPr>
        <w:t xml:space="preserve"> Alur Sirkulasi Pejalan Kaki</w:t>
      </w:r>
    </w:p>
    <w:p w14:paraId="3AC560C1" w14:textId="77777777" w:rsidR="00AC56B2" w:rsidRDefault="00AC56B2" w:rsidP="00AC56B2">
      <w:pPr>
        <w:spacing w:line="240" w:lineRule="auto"/>
        <w:rPr>
          <w:rFonts w:ascii="Arial Narrow" w:hAnsi="Arial Narrow" w:cs="Arial Narrow"/>
          <w:sz w:val="22"/>
          <w:lang w:val="en-ID"/>
        </w:rPr>
      </w:pPr>
    </w:p>
    <w:p w14:paraId="18EC9621" w14:textId="34F93578" w:rsidR="00655177" w:rsidRDefault="00E92120" w:rsidP="00E92120">
      <w:pPr>
        <w:spacing w:line="240" w:lineRule="auto"/>
        <w:ind w:firstLine="284"/>
        <w:rPr>
          <w:rFonts w:ascii="Arial Narrow" w:hAnsi="Arial Narrow" w:cs="Arial Narrow"/>
          <w:sz w:val="22"/>
        </w:rPr>
      </w:pPr>
      <w:r w:rsidRPr="00E92120">
        <w:rPr>
          <w:rFonts w:ascii="Arial Narrow" w:hAnsi="Arial Narrow" w:cs="Arial Narrow"/>
          <w:sz w:val="22"/>
        </w:rPr>
        <w:t xml:space="preserve">Akses masuk utama </w:t>
      </w:r>
      <w:r>
        <w:rPr>
          <w:rFonts w:ascii="Arial Narrow" w:hAnsi="Arial Narrow" w:cs="Arial Narrow"/>
          <w:sz w:val="22"/>
        </w:rPr>
        <w:t xml:space="preserve">bangunan disediakan </w:t>
      </w:r>
      <w:r>
        <w:rPr>
          <w:rFonts w:ascii="Arial Narrow" w:hAnsi="Arial Narrow" w:cs="Arial Narrow"/>
          <w:sz w:val="22"/>
          <w:lang w:val="sv-SE"/>
        </w:rPr>
        <w:t>a</w:t>
      </w:r>
      <w:r w:rsidRPr="00E92120">
        <w:rPr>
          <w:rFonts w:ascii="Arial Narrow" w:hAnsi="Arial Narrow" w:cs="Arial Narrow"/>
          <w:sz w:val="22"/>
          <w:lang w:val="sv-SE"/>
        </w:rPr>
        <w:t xml:space="preserve">rea </w:t>
      </w:r>
      <w:r w:rsidRPr="00E92120">
        <w:rPr>
          <w:rFonts w:ascii="Arial Narrow" w:hAnsi="Arial Narrow" w:cs="Arial Narrow"/>
          <w:i/>
          <w:iCs/>
          <w:sz w:val="22"/>
          <w:lang w:val="sv-SE"/>
        </w:rPr>
        <w:t>Drop O</w:t>
      </w:r>
      <w:r w:rsidRPr="00E92120">
        <w:rPr>
          <w:rFonts w:ascii="Arial Narrow" w:hAnsi="Arial Narrow" w:cs="Arial Narrow"/>
          <w:i/>
          <w:iCs/>
          <w:sz w:val="22"/>
        </w:rPr>
        <w:t>ff</w:t>
      </w:r>
      <w:r w:rsidRPr="00E92120">
        <w:rPr>
          <w:rFonts w:ascii="Arial Narrow" w:hAnsi="Arial Narrow" w:cs="Arial Narrow"/>
          <w:sz w:val="22"/>
        </w:rPr>
        <w:t xml:space="preserve"> </w:t>
      </w:r>
      <w:r>
        <w:rPr>
          <w:rFonts w:ascii="Arial Narrow" w:hAnsi="Arial Narrow" w:cs="Arial Narrow"/>
          <w:sz w:val="22"/>
        </w:rPr>
        <w:t xml:space="preserve">yang </w:t>
      </w:r>
      <w:r w:rsidRPr="00E92120">
        <w:rPr>
          <w:rFonts w:ascii="Arial Narrow" w:hAnsi="Arial Narrow" w:cs="Arial Narrow"/>
          <w:sz w:val="22"/>
        </w:rPr>
        <w:t>dirancang untuk memberikan kemudahan akses bagi pengunjung saat tiba maupun meninggalkan kawasan museum.</w:t>
      </w:r>
      <w:r>
        <w:rPr>
          <w:rFonts w:ascii="Arial Narrow" w:hAnsi="Arial Narrow" w:cs="Arial Narrow"/>
          <w:sz w:val="22"/>
          <w:lang w:val="sv-SE"/>
        </w:rPr>
        <w:t xml:space="preserve"> </w:t>
      </w:r>
      <w:r>
        <w:rPr>
          <w:rFonts w:ascii="Arial Narrow" w:hAnsi="Arial Narrow" w:cs="Arial Narrow"/>
          <w:sz w:val="22"/>
        </w:rPr>
        <w:t>Sirkulasi dalam bangunan menyesuaikan dengan k</w:t>
      </w:r>
      <w:r w:rsidRPr="00D8711E">
        <w:rPr>
          <w:rFonts w:ascii="Arial Narrow" w:hAnsi="Arial Narrow" w:cs="Arial Narrow"/>
          <w:sz w:val="22"/>
        </w:rPr>
        <w:t xml:space="preserve">onsep tata ruang dirancang dengan prinsip alur edukatif dan eksploratif, di mana pengunjung diarahkan untuk </w:t>
      </w:r>
      <w:r w:rsidRPr="00D8711E">
        <w:rPr>
          <w:rFonts w:ascii="Arial Narrow" w:hAnsi="Arial Narrow" w:cs="Arial Narrow"/>
          <w:sz w:val="22"/>
        </w:rPr>
        <w:lastRenderedPageBreak/>
        <w:t xml:space="preserve">mengalami ruang secara bertahap dan berurutan. Sirkulasi ruang pameran disusun mengalir tanpa putus, mencerminkan perjalanan kehidupan fauna dan hubungan antar ekosistem. Konsep </w:t>
      </w:r>
      <w:r w:rsidRPr="00D8711E">
        <w:rPr>
          <w:rFonts w:ascii="Arial Narrow" w:hAnsi="Arial Narrow" w:cs="Arial Narrow"/>
          <w:i/>
          <w:iCs/>
          <w:sz w:val="22"/>
        </w:rPr>
        <w:t>variable space with surprise</w:t>
      </w:r>
      <w:r w:rsidRPr="00D8711E">
        <w:rPr>
          <w:rFonts w:ascii="Arial Narrow" w:hAnsi="Arial Narrow" w:cs="Arial Narrow"/>
          <w:sz w:val="22"/>
        </w:rPr>
        <w:t xml:space="preserve"> diterapkan untuk menciptakan pengalaman ruang yang tidak monoton, sehingga pengunjung dapat merasakan perubahan suasana, </w:t>
      </w:r>
      <w:r w:rsidR="00655177" w:rsidRPr="00D8711E">
        <w:rPr>
          <w:noProof/>
        </w:rPr>
        <w:drawing>
          <wp:anchor distT="0" distB="0" distL="114300" distR="114300" simplePos="0" relativeHeight="251683328" behindDoc="0" locked="0" layoutInCell="1" allowOverlap="1" wp14:anchorId="5DFDFB2A" wp14:editId="35D41893">
            <wp:simplePos x="0" y="0"/>
            <wp:positionH relativeFrom="column">
              <wp:posOffset>52705</wp:posOffset>
            </wp:positionH>
            <wp:positionV relativeFrom="paragraph">
              <wp:posOffset>1401103</wp:posOffset>
            </wp:positionV>
            <wp:extent cx="2556446" cy="1788834"/>
            <wp:effectExtent l="0" t="0" r="0" b="1905"/>
            <wp:wrapTopAndBottom/>
            <wp:docPr id="2769296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85974"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l="9806" r="9806"/>
                    <a:stretch>
                      <a:fillRect/>
                    </a:stretch>
                  </pic:blipFill>
                  <pic:spPr bwMode="auto">
                    <a:xfrm>
                      <a:off x="0" y="0"/>
                      <a:ext cx="2556446" cy="1788834"/>
                    </a:xfrm>
                    <a:prstGeom prst="rect">
                      <a:avLst/>
                    </a:prstGeom>
                    <a:noFill/>
                    <a:ln>
                      <a:noFill/>
                    </a:ln>
                    <a:extLst>
                      <a:ext uri="{53640926-AAD7-44D8-BBD7-CCE9431645EC}">
                        <a14:shadowObscured xmlns:a14="http://schemas.microsoft.com/office/drawing/2010/main"/>
                      </a:ext>
                    </a:extLst>
                  </pic:spPr>
                </pic:pic>
              </a:graphicData>
            </a:graphic>
          </wp:anchor>
        </w:drawing>
      </w:r>
      <w:r w:rsidRPr="00D8711E">
        <w:rPr>
          <w:rFonts w:ascii="Arial Narrow" w:hAnsi="Arial Narrow" w:cs="Arial Narrow"/>
          <w:sz w:val="22"/>
        </w:rPr>
        <w:t>skala, dan pencahayaan secara berkesinambungan.</w:t>
      </w:r>
    </w:p>
    <w:p w14:paraId="66751C13" w14:textId="01B0A595" w:rsidR="00655177" w:rsidRPr="00961B57" w:rsidRDefault="00655177" w:rsidP="00655177">
      <w:pPr>
        <w:spacing w:line="240" w:lineRule="auto"/>
        <w:jc w:val="center"/>
        <w:rPr>
          <w:rFonts w:ascii="Arial Narrow" w:hAnsi="Arial Narrow" w:cs="Arial Narrow"/>
          <w:b/>
          <w:bCs/>
          <w:sz w:val="22"/>
        </w:rPr>
      </w:pPr>
      <w:r w:rsidRPr="00961B57">
        <w:rPr>
          <w:b/>
          <w:bCs/>
          <w:noProof/>
        </w:rPr>
        <w:drawing>
          <wp:anchor distT="0" distB="0" distL="114300" distR="114300" simplePos="0" relativeHeight="251686400" behindDoc="0" locked="0" layoutInCell="1" allowOverlap="1" wp14:anchorId="2C8DFD4C" wp14:editId="5F76E646">
            <wp:simplePos x="0" y="0"/>
            <wp:positionH relativeFrom="column">
              <wp:posOffset>54610</wp:posOffset>
            </wp:positionH>
            <wp:positionV relativeFrom="paragraph">
              <wp:posOffset>2181860</wp:posOffset>
            </wp:positionV>
            <wp:extent cx="2574925" cy="1844040"/>
            <wp:effectExtent l="0" t="0" r="0" b="3810"/>
            <wp:wrapTopAndBottom/>
            <wp:docPr id="4617541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5413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l="13187" r="13187"/>
                    <a:stretch>
                      <a:fillRect/>
                    </a:stretch>
                  </pic:blipFill>
                  <pic:spPr bwMode="auto">
                    <a:xfrm>
                      <a:off x="0" y="0"/>
                      <a:ext cx="2574925" cy="1844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1B57">
        <w:rPr>
          <w:rFonts w:ascii="Arial Narrow" w:hAnsi="Arial Narrow" w:cs="Arial Narrow"/>
          <w:b/>
          <w:bCs/>
          <w:sz w:val="22"/>
        </w:rPr>
        <w:t>Gambar 14</w:t>
      </w:r>
      <w:r w:rsidR="00961B57">
        <w:rPr>
          <w:rFonts w:ascii="Arial Narrow" w:hAnsi="Arial Narrow" w:cs="Arial Narrow"/>
          <w:b/>
          <w:bCs/>
          <w:sz w:val="22"/>
        </w:rPr>
        <w:t xml:space="preserve">: </w:t>
      </w:r>
      <w:r w:rsidRPr="00961B57">
        <w:rPr>
          <w:rFonts w:ascii="Arial Narrow" w:hAnsi="Arial Narrow" w:cs="Arial Narrow"/>
          <w:b/>
          <w:bCs/>
          <w:sz w:val="22"/>
        </w:rPr>
        <w:t xml:space="preserve">Area </w:t>
      </w:r>
      <w:r w:rsidRPr="00961B57">
        <w:rPr>
          <w:rFonts w:ascii="Arial Narrow" w:hAnsi="Arial Narrow" w:cs="Arial Narrow"/>
          <w:b/>
          <w:bCs/>
          <w:i/>
          <w:iCs/>
          <w:sz w:val="22"/>
        </w:rPr>
        <w:t>Drof off</w:t>
      </w:r>
      <w:r w:rsidRPr="00961B57">
        <w:rPr>
          <w:rFonts w:ascii="Arial Narrow" w:hAnsi="Arial Narrow" w:cs="Arial Narrow"/>
          <w:b/>
          <w:bCs/>
          <w:sz w:val="22"/>
        </w:rPr>
        <w:t xml:space="preserve"> dan Akses Utam</w:t>
      </w:r>
      <w:r w:rsidR="0081028D">
        <w:rPr>
          <w:rFonts w:ascii="Arial Narrow" w:hAnsi="Arial Narrow" w:cs="Arial Narrow"/>
          <w:b/>
          <w:bCs/>
          <w:sz w:val="22"/>
        </w:rPr>
        <w:t>a</w:t>
      </w:r>
    </w:p>
    <w:p w14:paraId="13B95BBB" w14:textId="0E213862" w:rsidR="00655177" w:rsidRPr="00961B57" w:rsidRDefault="00655177" w:rsidP="00655177">
      <w:pPr>
        <w:spacing w:line="240" w:lineRule="auto"/>
        <w:ind w:firstLine="284"/>
        <w:jc w:val="center"/>
        <w:rPr>
          <w:rFonts w:ascii="Arial Narrow" w:hAnsi="Arial Narrow" w:cs="Arial Narrow"/>
          <w:b/>
          <w:bCs/>
          <w:sz w:val="22"/>
        </w:rPr>
      </w:pPr>
      <w:r w:rsidRPr="00961B57">
        <w:rPr>
          <w:rFonts w:ascii="Arial Narrow" w:hAnsi="Arial Narrow" w:cs="Arial Narrow"/>
          <w:b/>
          <w:bCs/>
          <w:sz w:val="22"/>
        </w:rPr>
        <w:t>Gambar 15</w:t>
      </w:r>
      <w:r w:rsidR="00961B57">
        <w:rPr>
          <w:rFonts w:ascii="Arial Narrow" w:hAnsi="Arial Narrow" w:cs="Arial Narrow"/>
          <w:b/>
          <w:bCs/>
          <w:sz w:val="22"/>
        </w:rPr>
        <w:t xml:space="preserve">: </w:t>
      </w:r>
      <w:r w:rsidRPr="00961B57">
        <w:rPr>
          <w:rFonts w:ascii="Arial Narrow" w:hAnsi="Arial Narrow" w:cs="Arial Narrow"/>
          <w:b/>
          <w:bCs/>
          <w:sz w:val="22"/>
        </w:rPr>
        <w:t xml:space="preserve">Konsep </w:t>
      </w:r>
      <w:r w:rsidRPr="00961B57">
        <w:rPr>
          <w:rFonts w:ascii="Arial Narrow" w:hAnsi="Arial Narrow" w:cs="Arial Narrow"/>
          <w:b/>
          <w:bCs/>
          <w:i/>
          <w:iCs/>
          <w:sz w:val="22"/>
        </w:rPr>
        <w:t>Variable Space with Surprise</w:t>
      </w:r>
    </w:p>
    <w:p w14:paraId="61FA4329" w14:textId="77777777" w:rsidR="00655177" w:rsidRPr="00B4046D" w:rsidRDefault="00655177" w:rsidP="00655177">
      <w:pPr>
        <w:spacing w:line="240" w:lineRule="auto"/>
        <w:rPr>
          <w:rFonts w:ascii="Arial Narrow" w:hAnsi="Arial Narrow" w:cs="Arial Narrow"/>
          <w:sz w:val="14"/>
          <w:szCs w:val="14"/>
        </w:rPr>
      </w:pPr>
    </w:p>
    <w:p w14:paraId="5156A82D" w14:textId="0CF36833" w:rsidR="00655177" w:rsidRDefault="00AC56B2" w:rsidP="000F7D49">
      <w:pPr>
        <w:spacing w:line="240" w:lineRule="auto"/>
        <w:ind w:firstLine="284"/>
        <w:rPr>
          <w:rFonts w:ascii="Arial Narrow" w:hAnsi="Arial Narrow" w:cs="Arial Narrow"/>
          <w:sz w:val="22"/>
          <w:lang w:val="en-ID"/>
        </w:rPr>
      </w:pPr>
      <w:r w:rsidRPr="00AC56B2">
        <w:rPr>
          <w:rFonts w:ascii="Arial Narrow" w:hAnsi="Arial Narrow" w:cs="Arial Narrow"/>
          <w:sz w:val="22"/>
          <w:lang w:val="sv-SE"/>
        </w:rPr>
        <w:t xml:space="preserve">Area </w:t>
      </w:r>
      <w:r w:rsidR="00E92120">
        <w:rPr>
          <w:rFonts w:ascii="Arial Narrow" w:hAnsi="Arial Narrow" w:cs="Arial Narrow"/>
          <w:sz w:val="22"/>
          <w:lang w:val="sv-SE"/>
        </w:rPr>
        <w:t>p</w:t>
      </w:r>
      <w:r w:rsidRPr="00AC56B2">
        <w:rPr>
          <w:rFonts w:ascii="Arial Narrow" w:hAnsi="Arial Narrow" w:cs="Arial Narrow"/>
          <w:sz w:val="22"/>
          <w:lang w:val="sv-SE"/>
        </w:rPr>
        <w:t>ameran m</w:t>
      </w:r>
      <w:r w:rsidRPr="00AC56B2">
        <w:rPr>
          <w:rFonts w:ascii="Arial Narrow" w:hAnsi="Arial Narrow" w:cs="Arial Narrow"/>
          <w:sz w:val="22"/>
        </w:rPr>
        <w:t>erupakan fasilitas utama museum yang berfungsi sebagai media penyampaian informasi mengenai keanekaragaman fauna Indonesia.</w:t>
      </w:r>
      <w:r w:rsidR="000F7D49">
        <w:rPr>
          <w:rFonts w:ascii="Arial Narrow" w:hAnsi="Arial Narrow" w:cs="Arial Narrow"/>
          <w:sz w:val="22"/>
        </w:rPr>
        <w:t xml:space="preserve"> </w:t>
      </w:r>
      <w:r w:rsidRPr="00AC56B2">
        <w:rPr>
          <w:rFonts w:ascii="Arial Narrow" w:hAnsi="Arial Narrow" w:cs="Arial Narrow"/>
          <w:sz w:val="22"/>
        </w:rPr>
        <w:t xml:space="preserve">Tata ruang dirancang dengan konsep sirkulasi yang mengalir dan berurutan sehingga pengunjung dapat menikmati koleksi secara sistematis. </w:t>
      </w:r>
      <w:r w:rsidR="00655177" w:rsidRPr="00655177">
        <w:rPr>
          <w:rFonts w:ascii="Arial Narrow" w:hAnsi="Arial Narrow" w:cs="Arial Narrow"/>
          <w:sz w:val="22"/>
          <w:lang w:val="en-ID"/>
        </w:rPr>
        <w:t xml:space="preserve">Alur kronologis atau tematik ini sengaja dibentuk untuk menciptakan </w:t>
      </w:r>
      <w:r w:rsidR="00655177" w:rsidRPr="00655177">
        <w:rPr>
          <w:rFonts w:ascii="Arial Narrow" w:hAnsi="Arial Narrow" w:cs="Arial Narrow"/>
          <w:i/>
          <w:iCs/>
          <w:sz w:val="22"/>
          <w:lang w:val="en-ID"/>
        </w:rPr>
        <w:t>storyline</w:t>
      </w:r>
      <w:r w:rsidR="00655177" w:rsidRPr="00655177">
        <w:rPr>
          <w:rFonts w:ascii="Arial Narrow" w:hAnsi="Arial Narrow" w:cs="Arial Narrow"/>
          <w:sz w:val="22"/>
          <w:lang w:val="en-ID"/>
        </w:rPr>
        <w:t xml:space="preserve"> ruang yang sinambung, menghindarkan kesan monoton,</w:t>
      </w:r>
      <w:r w:rsidR="00655177" w:rsidRPr="00655177">
        <w:rPr>
          <w:rFonts w:ascii="Arial Narrow" w:hAnsi="Arial Narrow" w:cs="Arial Narrow"/>
          <w:b/>
          <w:bCs/>
          <w:sz w:val="22"/>
          <w:lang w:val="en-ID"/>
        </w:rPr>
        <w:t xml:space="preserve"> </w:t>
      </w:r>
      <w:r w:rsidR="00655177" w:rsidRPr="00655177">
        <w:rPr>
          <w:rFonts w:ascii="Arial Narrow" w:hAnsi="Arial Narrow" w:cs="Arial Narrow"/>
          <w:sz w:val="22"/>
          <w:lang w:val="en-ID"/>
        </w:rPr>
        <w:t>serta meminimalkan terjadinya penumpukan sirkulasi (</w:t>
      </w:r>
      <w:r w:rsidR="00655177" w:rsidRPr="00655177">
        <w:rPr>
          <w:rFonts w:ascii="Arial Narrow" w:hAnsi="Arial Narrow" w:cs="Arial Narrow"/>
          <w:i/>
          <w:iCs/>
          <w:sz w:val="22"/>
          <w:lang w:val="en-ID"/>
        </w:rPr>
        <w:t>cross-circulation</w:t>
      </w:r>
      <w:r w:rsidR="00655177" w:rsidRPr="00655177">
        <w:rPr>
          <w:rFonts w:ascii="Arial Narrow" w:hAnsi="Arial Narrow" w:cs="Arial Narrow"/>
          <w:sz w:val="22"/>
          <w:lang w:val="en-ID"/>
        </w:rPr>
        <w:t>) pada titik tertentu.</w:t>
      </w:r>
      <w:r w:rsidR="00655177">
        <w:rPr>
          <w:rFonts w:ascii="Arial Narrow" w:hAnsi="Arial Narrow" w:cs="Arial Narrow"/>
          <w:sz w:val="22"/>
          <w:lang w:val="en-ID"/>
        </w:rPr>
        <w:t xml:space="preserve"> </w:t>
      </w:r>
      <w:r w:rsidRPr="00AC56B2">
        <w:rPr>
          <w:rFonts w:ascii="Arial Narrow" w:hAnsi="Arial Narrow" w:cs="Arial Narrow"/>
          <w:sz w:val="22"/>
        </w:rPr>
        <w:t xml:space="preserve">Pengaturan pencahayaan dan elemen interior </w:t>
      </w:r>
      <w:r w:rsidR="00E92120" w:rsidRPr="00E92120">
        <w:rPr>
          <w:rFonts w:ascii="Arial Narrow" w:hAnsi="Arial Narrow" w:cs="Arial Narrow"/>
          <w:sz w:val="22"/>
        </w:rPr>
        <w:t>dirancang sebagai ruang pembelajaran interaktif</w:t>
      </w:r>
      <w:r w:rsidR="00E92120" w:rsidRPr="00AC56B2">
        <w:rPr>
          <w:rFonts w:ascii="Arial Narrow" w:hAnsi="Arial Narrow" w:cs="Arial Narrow"/>
          <w:sz w:val="22"/>
        </w:rPr>
        <w:t xml:space="preserve"> </w:t>
      </w:r>
      <w:r w:rsidR="00E92120">
        <w:rPr>
          <w:rFonts w:ascii="Arial Narrow" w:hAnsi="Arial Narrow" w:cs="Arial Narrow"/>
          <w:sz w:val="22"/>
        </w:rPr>
        <w:t xml:space="preserve">yang </w:t>
      </w:r>
      <w:r w:rsidRPr="00AC56B2">
        <w:rPr>
          <w:rFonts w:ascii="Arial Narrow" w:hAnsi="Arial Narrow" w:cs="Arial Narrow"/>
          <w:sz w:val="22"/>
        </w:rPr>
        <w:t>juga mendukung terciptanya suasana edukatif dan eksploratif.</w:t>
      </w:r>
      <w:r w:rsidR="00E92120">
        <w:rPr>
          <w:rFonts w:ascii="Arial Narrow" w:hAnsi="Arial Narrow" w:cs="Arial Narrow"/>
          <w:sz w:val="22"/>
        </w:rPr>
        <w:t xml:space="preserve"> </w:t>
      </w:r>
      <w:r w:rsidR="000F7D49" w:rsidRPr="000F7D49">
        <w:rPr>
          <w:rFonts w:ascii="Arial Narrow" w:hAnsi="Arial Narrow" w:cs="Arial Narrow"/>
          <w:sz w:val="22"/>
          <w:lang w:val="en-ID"/>
        </w:rPr>
        <w:t>Pencahayaan buatan (</w:t>
      </w:r>
      <w:r w:rsidR="000F7D49" w:rsidRPr="000F7D49">
        <w:rPr>
          <w:rFonts w:ascii="Arial Narrow" w:hAnsi="Arial Narrow" w:cs="Arial Narrow"/>
          <w:i/>
          <w:iCs/>
          <w:sz w:val="22"/>
          <w:lang w:val="en-ID"/>
        </w:rPr>
        <w:t>artificial lighting</w:t>
      </w:r>
      <w:r w:rsidR="000F7D49" w:rsidRPr="000F7D49">
        <w:rPr>
          <w:rFonts w:ascii="Arial Narrow" w:hAnsi="Arial Narrow" w:cs="Arial Narrow"/>
          <w:sz w:val="22"/>
          <w:lang w:val="en-ID"/>
        </w:rPr>
        <w:t>) diatur secara dramatis untuk menonjolkan objek pamer (</w:t>
      </w:r>
      <w:r w:rsidR="000F7D49" w:rsidRPr="000F7D49">
        <w:rPr>
          <w:rFonts w:ascii="Arial Narrow" w:hAnsi="Arial Narrow" w:cs="Arial Narrow"/>
          <w:i/>
          <w:iCs/>
          <w:sz w:val="22"/>
          <w:lang w:val="en-ID"/>
        </w:rPr>
        <w:t>focal point</w:t>
      </w:r>
      <w:r w:rsidR="000F7D49" w:rsidRPr="000F7D49">
        <w:rPr>
          <w:rFonts w:ascii="Arial Narrow" w:hAnsi="Arial Narrow" w:cs="Arial Narrow"/>
          <w:sz w:val="22"/>
          <w:lang w:val="en-ID"/>
        </w:rPr>
        <w:t xml:space="preserve">), sementara elemen interior mengadopsi </w:t>
      </w:r>
      <w:r w:rsidR="000F7D49" w:rsidRPr="000F7D49">
        <w:rPr>
          <w:rFonts w:ascii="Arial Narrow" w:hAnsi="Arial Narrow" w:cs="Arial Narrow"/>
          <w:sz w:val="22"/>
          <w:lang w:val="en-ID"/>
        </w:rPr>
        <w:t xml:space="preserve">material alami untuk memperkuat impresi </w:t>
      </w:r>
      <w:r w:rsidR="000F7D49" w:rsidRPr="000F7D49">
        <w:rPr>
          <w:rFonts w:ascii="Arial Narrow" w:hAnsi="Arial Narrow" w:cs="Arial Narrow"/>
          <w:i/>
          <w:iCs/>
          <w:sz w:val="22"/>
          <w:lang w:val="en-ID"/>
        </w:rPr>
        <w:t>intangible</w:t>
      </w:r>
      <w:r w:rsidR="000F7D49" w:rsidRPr="000F7D49">
        <w:rPr>
          <w:rFonts w:ascii="Arial Narrow" w:hAnsi="Arial Narrow" w:cs="Arial Narrow"/>
          <w:sz w:val="22"/>
          <w:lang w:val="en-ID"/>
        </w:rPr>
        <w:t xml:space="preserve"> </w:t>
      </w:r>
      <w:r w:rsidR="000F7D49" w:rsidRPr="000F7D49">
        <w:rPr>
          <w:rFonts w:ascii="Arial Narrow" w:hAnsi="Arial Narrow" w:cs="Arial Narrow"/>
          <w:i/>
          <w:iCs/>
          <w:sz w:val="22"/>
          <w:lang w:val="en-ID"/>
        </w:rPr>
        <w:t>metaphor</w:t>
      </w:r>
      <w:r w:rsidR="000F7D49" w:rsidRPr="000F7D49">
        <w:rPr>
          <w:rFonts w:ascii="Arial Narrow" w:hAnsi="Arial Narrow" w:cs="Arial Narrow"/>
          <w:sz w:val="22"/>
          <w:lang w:val="en-ID"/>
        </w:rPr>
        <w:t xml:space="preserve"> </w:t>
      </w:r>
      <w:r w:rsidR="000F7D49">
        <w:rPr>
          <w:rFonts w:ascii="Arial Narrow" w:hAnsi="Arial Narrow" w:cs="Arial Narrow"/>
          <w:sz w:val="22"/>
          <w:lang w:val="en-ID"/>
        </w:rPr>
        <w:t xml:space="preserve">dan merupakan satu kesatuan dengan elemen eksterior. </w:t>
      </w:r>
    </w:p>
    <w:p w14:paraId="5FE4F7F7" w14:textId="4A18E66B" w:rsidR="0081028D" w:rsidRDefault="0081028D" w:rsidP="000F7D49">
      <w:pPr>
        <w:spacing w:line="240" w:lineRule="auto"/>
        <w:ind w:firstLine="284"/>
        <w:rPr>
          <w:rFonts w:ascii="Arial Narrow" w:hAnsi="Arial Narrow" w:cs="Arial Narrow"/>
          <w:sz w:val="22"/>
          <w:lang w:val="en-ID"/>
        </w:rPr>
      </w:pPr>
      <w:r w:rsidRPr="00D8711E">
        <w:rPr>
          <w:rFonts w:ascii="Arial Narrow" w:hAnsi="Arial Narrow" w:cs="Arial Narrow"/>
          <w:b/>
          <w:bCs/>
          <w:noProof/>
          <w:szCs w:val="24"/>
          <w:lang w:val="en-US"/>
        </w:rPr>
        <w:drawing>
          <wp:anchor distT="0" distB="0" distL="114300" distR="114300" simplePos="0" relativeHeight="251691520" behindDoc="0" locked="0" layoutInCell="1" allowOverlap="1" wp14:anchorId="384C67CB" wp14:editId="6636B72D">
            <wp:simplePos x="0" y="0"/>
            <wp:positionH relativeFrom="column">
              <wp:posOffset>0</wp:posOffset>
            </wp:positionH>
            <wp:positionV relativeFrom="paragraph">
              <wp:posOffset>164465</wp:posOffset>
            </wp:positionV>
            <wp:extent cx="2716530" cy="1390650"/>
            <wp:effectExtent l="0" t="0" r="7620" b="0"/>
            <wp:wrapTopAndBottom/>
            <wp:docPr id="1641534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34982" name="Picture 1641534982"/>
                    <pic:cNvPicPr/>
                  </pic:nvPicPr>
                  <pic:blipFill rotWithShape="1">
                    <a:blip r:embed="rId30" cstate="print">
                      <a:extLst>
                        <a:ext uri="{28A0092B-C50C-407E-A947-70E740481C1C}">
                          <a14:useLocalDpi xmlns:a14="http://schemas.microsoft.com/office/drawing/2010/main" val="0"/>
                        </a:ext>
                      </a:extLst>
                    </a:blip>
                    <a:srcRect l="10559" b="13168"/>
                    <a:stretch>
                      <a:fillRect/>
                    </a:stretch>
                  </pic:blipFill>
                  <pic:spPr bwMode="auto">
                    <a:xfrm>
                      <a:off x="0" y="0"/>
                      <a:ext cx="2716530" cy="139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66DF1A" w14:textId="4910DBA1" w:rsidR="000F7D49" w:rsidRPr="0081028D" w:rsidRDefault="00C35468" w:rsidP="000F7D49">
      <w:pPr>
        <w:spacing w:line="240" w:lineRule="auto"/>
        <w:jc w:val="center"/>
        <w:rPr>
          <w:rFonts w:ascii="Arial Narrow" w:hAnsi="Arial Narrow" w:cs="Arial Narrow"/>
          <w:b/>
          <w:bCs/>
          <w:sz w:val="22"/>
          <w:lang w:val="en-ID"/>
        </w:rPr>
      </w:pPr>
      <w:r w:rsidRPr="0081028D">
        <w:rPr>
          <w:b/>
          <w:bCs/>
          <w:noProof/>
        </w:rPr>
        <w:drawing>
          <wp:anchor distT="0" distB="0" distL="114300" distR="114300" simplePos="0" relativeHeight="251689472" behindDoc="0" locked="0" layoutInCell="1" allowOverlap="1" wp14:anchorId="3BC3F938" wp14:editId="520A2065">
            <wp:simplePos x="0" y="0"/>
            <wp:positionH relativeFrom="column">
              <wp:posOffset>-733</wp:posOffset>
            </wp:positionH>
            <wp:positionV relativeFrom="paragraph">
              <wp:posOffset>1697697</wp:posOffset>
            </wp:positionV>
            <wp:extent cx="2685415" cy="1883410"/>
            <wp:effectExtent l="0" t="0" r="635" b="2540"/>
            <wp:wrapTopAndBottom/>
            <wp:docPr id="1268198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79711"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l="12431" r="12431"/>
                    <a:stretch>
                      <a:fillRect/>
                    </a:stretch>
                  </pic:blipFill>
                  <pic:spPr bwMode="auto">
                    <a:xfrm>
                      <a:off x="0" y="0"/>
                      <a:ext cx="2685415" cy="1883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7D49" w:rsidRPr="0081028D">
        <w:rPr>
          <w:rFonts w:ascii="Arial Narrow" w:hAnsi="Arial Narrow" w:cs="Arial Narrow"/>
          <w:b/>
          <w:bCs/>
          <w:sz w:val="22"/>
          <w:lang w:val="en-ID"/>
        </w:rPr>
        <w:t>Gambar 16</w:t>
      </w:r>
      <w:r w:rsidR="0081028D">
        <w:rPr>
          <w:rFonts w:ascii="Arial Narrow" w:hAnsi="Arial Narrow" w:cs="Arial Narrow"/>
          <w:b/>
          <w:bCs/>
          <w:sz w:val="22"/>
          <w:lang w:val="en-ID"/>
        </w:rPr>
        <w:t>:</w:t>
      </w:r>
      <w:r w:rsidR="000F7D49" w:rsidRPr="0081028D">
        <w:rPr>
          <w:rFonts w:ascii="Arial Narrow" w:hAnsi="Arial Narrow" w:cs="Arial Narrow"/>
          <w:b/>
          <w:bCs/>
          <w:sz w:val="22"/>
          <w:lang w:val="en-ID"/>
        </w:rPr>
        <w:t xml:space="preserve"> Area Pameran Koleksi Fauna</w:t>
      </w:r>
    </w:p>
    <w:p w14:paraId="160C6415" w14:textId="45117060" w:rsidR="000F7D49" w:rsidRPr="0081028D" w:rsidRDefault="000F7D49" w:rsidP="000F7D49">
      <w:pPr>
        <w:spacing w:line="240" w:lineRule="auto"/>
        <w:jc w:val="center"/>
        <w:rPr>
          <w:rFonts w:ascii="Arial Narrow" w:hAnsi="Arial Narrow" w:cs="Arial Narrow"/>
          <w:b/>
          <w:bCs/>
          <w:sz w:val="22"/>
          <w:lang w:val="en-ID"/>
        </w:rPr>
      </w:pPr>
      <w:r w:rsidRPr="0081028D">
        <w:rPr>
          <w:rFonts w:ascii="Arial Narrow" w:hAnsi="Arial Narrow" w:cs="Arial Narrow"/>
          <w:b/>
          <w:bCs/>
          <w:sz w:val="22"/>
          <w:lang w:val="en-ID"/>
        </w:rPr>
        <w:t>Gambar 17</w:t>
      </w:r>
      <w:r w:rsidR="0081028D">
        <w:rPr>
          <w:rFonts w:ascii="Arial Narrow" w:hAnsi="Arial Narrow" w:cs="Arial Narrow"/>
          <w:b/>
          <w:bCs/>
          <w:sz w:val="22"/>
          <w:lang w:val="en-ID"/>
        </w:rPr>
        <w:t xml:space="preserve">: </w:t>
      </w:r>
      <w:r w:rsidRPr="0081028D">
        <w:rPr>
          <w:rFonts w:ascii="Arial Narrow" w:hAnsi="Arial Narrow" w:cs="Arial Narrow"/>
          <w:b/>
          <w:bCs/>
          <w:sz w:val="22"/>
          <w:lang w:val="en-ID"/>
        </w:rPr>
        <w:t xml:space="preserve">Penggunaan </w:t>
      </w:r>
      <w:r w:rsidRPr="0081028D">
        <w:rPr>
          <w:rFonts w:ascii="Arial Narrow" w:hAnsi="Arial Narrow" w:cs="Arial Narrow"/>
          <w:b/>
          <w:bCs/>
          <w:i/>
          <w:iCs/>
          <w:sz w:val="22"/>
          <w:lang w:val="en-ID"/>
        </w:rPr>
        <w:t>Artifical Lighting</w:t>
      </w:r>
    </w:p>
    <w:p w14:paraId="248A06AC" w14:textId="017E28E5" w:rsidR="000F7D49" w:rsidRDefault="000F7D49" w:rsidP="000F7D49">
      <w:pPr>
        <w:spacing w:line="240" w:lineRule="auto"/>
        <w:rPr>
          <w:rFonts w:ascii="Arial Narrow" w:hAnsi="Arial Narrow" w:cs="Arial Narrow"/>
          <w:sz w:val="22"/>
          <w:lang w:val="en-ID"/>
        </w:rPr>
      </w:pPr>
    </w:p>
    <w:p w14:paraId="4D34FD03" w14:textId="0CF30351" w:rsidR="00C35468" w:rsidRDefault="00C35468" w:rsidP="000F7D49">
      <w:pPr>
        <w:spacing w:line="240" w:lineRule="auto"/>
        <w:rPr>
          <w:rFonts w:ascii="Arial Narrow" w:hAnsi="Arial Narrow" w:cs="Arial Narrow"/>
          <w:sz w:val="22"/>
          <w:lang w:val="en-ID"/>
        </w:rPr>
      </w:pPr>
      <w:r w:rsidRPr="00D8711E">
        <w:rPr>
          <w:noProof/>
        </w:rPr>
        <w:drawing>
          <wp:inline distT="0" distB="0" distL="0" distR="0" wp14:anchorId="61D30308" wp14:editId="6EF0BA36">
            <wp:extent cx="2682924" cy="1743075"/>
            <wp:effectExtent l="0" t="0" r="3175" b="0"/>
            <wp:docPr id="453706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06461"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348" r="7484"/>
                    <a:stretch>
                      <a:fillRect/>
                    </a:stretch>
                  </pic:blipFill>
                  <pic:spPr bwMode="auto">
                    <a:xfrm>
                      <a:off x="0" y="0"/>
                      <a:ext cx="2702119" cy="1755546"/>
                    </a:xfrm>
                    <a:prstGeom prst="rect">
                      <a:avLst/>
                    </a:prstGeom>
                    <a:noFill/>
                    <a:ln>
                      <a:noFill/>
                    </a:ln>
                    <a:extLst>
                      <a:ext uri="{53640926-AAD7-44D8-BBD7-CCE9431645EC}">
                        <a14:shadowObscured xmlns:a14="http://schemas.microsoft.com/office/drawing/2010/main"/>
                      </a:ext>
                    </a:extLst>
                  </pic:spPr>
                </pic:pic>
              </a:graphicData>
            </a:graphic>
          </wp:inline>
        </w:drawing>
      </w:r>
    </w:p>
    <w:p w14:paraId="550621BB" w14:textId="5ECA95C2" w:rsidR="00C35468" w:rsidRPr="007B2461" w:rsidRDefault="00C35468" w:rsidP="00C35468">
      <w:pPr>
        <w:spacing w:line="240" w:lineRule="auto"/>
        <w:jc w:val="center"/>
        <w:rPr>
          <w:rFonts w:ascii="Arial Narrow" w:hAnsi="Arial Narrow" w:cs="Arial Narrow"/>
          <w:b/>
          <w:bCs/>
          <w:sz w:val="22"/>
          <w:lang w:val="en-ID"/>
        </w:rPr>
      </w:pPr>
      <w:r w:rsidRPr="007B2461">
        <w:rPr>
          <w:rFonts w:ascii="Arial Narrow" w:hAnsi="Arial Narrow" w:cs="Arial Narrow"/>
          <w:b/>
          <w:bCs/>
          <w:sz w:val="22"/>
          <w:lang w:val="en-ID"/>
        </w:rPr>
        <w:t>Gambar 18</w:t>
      </w:r>
      <w:r w:rsidR="007B2461">
        <w:rPr>
          <w:rFonts w:ascii="Arial Narrow" w:hAnsi="Arial Narrow" w:cs="Arial Narrow"/>
          <w:b/>
          <w:bCs/>
          <w:sz w:val="22"/>
          <w:lang w:val="en-ID"/>
        </w:rPr>
        <w:t>:</w:t>
      </w:r>
      <w:r w:rsidRPr="007B2461">
        <w:rPr>
          <w:rFonts w:ascii="Arial Narrow" w:hAnsi="Arial Narrow" w:cs="Arial Narrow"/>
          <w:b/>
          <w:bCs/>
          <w:sz w:val="22"/>
          <w:lang w:val="en-ID"/>
        </w:rPr>
        <w:t xml:space="preserve"> Suasana Pengalaman Ruang</w:t>
      </w:r>
    </w:p>
    <w:p w14:paraId="167B22CE" w14:textId="77777777" w:rsidR="00C35468" w:rsidRPr="00B4046D" w:rsidRDefault="00C35468" w:rsidP="000F7D49">
      <w:pPr>
        <w:spacing w:line="240" w:lineRule="auto"/>
        <w:rPr>
          <w:rFonts w:ascii="Arial Narrow" w:hAnsi="Arial Narrow" w:cs="Arial Narrow"/>
          <w:sz w:val="12"/>
          <w:szCs w:val="12"/>
          <w:lang w:val="en-ID"/>
        </w:rPr>
      </w:pPr>
    </w:p>
    <w:p w14:paraId="6ED86759" w14:textId="2E039C5A" w:rsidR="000F7D49" w:rsidRDefault="000F7D49" w:rsidP="000F7D49">
      <w:pPr>
        <w:spacing w:line="240" w:lineRule="auto"/>
        <w:ind w:firstLine="284"/>
        <w:rPr>
          <w:rFonts w:ascii="Arial Narrow" w:hAnsi="Arial Narrow" w:cs="Arial Narrow"/>
          <w:sz w:val="22"/>
          <w:lang w:val="en-ID"/>
        </w:rPr>
      </w:pPr>
      <w:r w:rsidRPr="000F7D49">
        <w:rPr>
          <w:rFonts w:ascii="Arial Narrow" w:hAnsi="Arial Narrow" w:cs="Arial Narrow"/>
          <w:sz w:val="22"/>
          <w:lang w:val="en-ID"/>
        </w:rPr>
        <w:t>Sebagai pelengkap zona pameran utama, dihadirkan pula ruang komunal multifungsi. Ruang ini mendukung kegiatan seminar, diskusi, dan pembelajaran yang memungkinkan pengunjung memperoleh informasi secara lebih mendalam mengenai fauna dan lingkungan. Integrasi antara ruang pamer aktif dan ruang diskusi pasif ini memastikan fungsi museum sebagai pusat edukasi dan penelitian dapat berjalan secara optimal.</w:t>
      </w:r>
      <w:r>
        <w:rPr>
          <w:rFonts w:ascii="Arial Narrow" w:hAnsi="Arial Narrow" w:cs="Arial Narrow"/>
          <w:sz w:val="22"/>
          <w:lang w:val="en-ID"/>
        </w:rPr>
        <w:t xml:space="preserve"> </w:t>
      </w:r>
      <w:r w:rsidRPr="000F7D49">
        <w:rPr>
          <w:rFonts w:ascii="Arial Narrow" w:hAnsi="Arial Narrow" w:cs="Arial Narrow"/>
          <w:sz w:val="22"/>
          <w:lang w:val="en-ID"/>
        </w:rPr>
        <w:t>Ruang ini juga didesain secara adaptif guna mendukung</w:t>
      </w:r>
      <w:r>
        <w:rPr>
          <w:rFonts w:ascii="Arial Narrow" w:hAnsi="Arial Narrow" w:cs="Arial Narrow"/>
          <w:sz w:val="22"/>
          <w:lang w:val="en-ID"/>
        </w:rPr>
        <w:t xml:space="preserve"> </w:t>
      </w:r>
      <w:r w:rsidRPr="000F7D49">
        <w:rPr>
          <w:rFonts w:ascii="Arial Narrow" w:hAnsi="Arial Narrow" w:cs="Arial Narrow"/>
          <w:sz w:val="22"/>
          <w:lang w:val="en-ID"/>
        </w:rPr>
        <w:t xml:space="preserve">penyediaan sarana yang dinamis </w:t>
      </w:r>
      <w:r>
        <w:rPr>
          <w:rFonts w:ascii="Arial Narrow" w:hAnsi="Arial Narrow" w:cs="Arial Narrow"/>
          <w:sz w:val="22"/>
          <w:lang w:val="en-ID"/>
        </w:rPr>
        <w:t xml:space="preserve">antara fungsi pembelajaran, penelitian dan rekreasi </w:t>
      </w:r>
      <w:r w:rsidR="00C35468">
        <w:rPr>
          <w:rFonts w:ascii="Arial Narrow" w:hAnsi="Arial Narrow" w:cs="Arial Narrow"/>
          <w:sz w:val="22"/>
          <w:lang w:val="en-ID"/>
        </w:rPr>
        <w:t xml:space="preserve">berjalan </w:t>
      </w:r>
      <w:r w:rsidR="00C35468">
        <w:rPr>
          <w:rFonts w:ascii="Arial Narrow" w:hAnsi="Arial Narrow" w:cs="Arial Narrow"/>
          <w:sz w:val="22"/>
          <w:lang w:val="en-ID"/>
        </w:rPr>
        <w:lastRenderedPageBreak/>
        <w:t xml:space="preserve">serempak sehingga </w:t>
      </w:r>
      <w:r w:rsidRPr="000F7D49">
        <w:rPr>
          <w:rFonts w:ascii="Arial Narrow" w:hAnsi="Arial Narrow" w:cs="Arial Narrow"/>
          <w:sz w:val="22"/>
          <w:lang w:val="en-ID"/>
        </w:rPr>
        <w:t>fungsi museum sebagai pusat edukasi dan penelitian dapat berjalan secara optimal dalam mewadahi interaksi antara akademisi, peneliti, dan masyarakat umum.</w:t>
      </w:r>
    </w:p>
    <w:p w14:paraId="02FD4AF7" w14:textId="35EC42D7" w:rsidR="00DC051A" w:rsidRPr="00E54AB2" w:rsidRDefault="00DC051A" w:rsidP="00C35468">
      <w:pPr>
        <w:spacing w:line="240" w:lineRule="auto"/>
        <w:rPr>
          <w:rFonts w:ascii="Arial Narrow" w:hAnsi="Arial Narrow" w:cs="Arial Narrow"/>
          <w:sz w:val="22"/>
          <w:lang w:val="sv-SE"/>
        </w:rPr>
      </w:pPr>
    </w:p>
    <w:p w14:paraId="1DAC1244" w14:textId="63116E05" w:rsidR="00C35468" w:rsidRPr="00C35468" w:rsidRDefault="00F2346F" w:rsidP="00C35468">
      <w:pPr>
        <w:pStyle w:val="ListParagraph"/>
        <w:numPr>
          <w:ilvl w:val="0"/>
          <w:numId w:val="39"/>
        </w:numPr>
        <w:spacing w:line="240" w:lineRule="auto"/>
        <w:ind w:left="284" w:hanging="284"/>
        <w:rPr>
          <w:rFonts w:ascii="Arial Narrow" w:hAnsi="Arial Narrow" w:cs="Arial Narrow"/>
          <w:b/>
          <w:bCs/>
          <w:szCs w:val="24"/>
          <w:lang w:val="en-US"/>
        </w:rPr>
      </w:pPr>
      <w:r w:rsidRPr="00C35468">
        <w:rPr>
          <w:rFonts w:ascii="Arial Narrow" w:hAnsi="Arial Narrow" w:cs="Arial Narrow"/>
          <w:b/>
          <w:bCs/>
          <w:szCs w:val="24"/>
          <w:lang w:val="en-US"/>
        </w:rPr>
        <w:t>KESIMPULAN</w:t>
      </w:r>
    </w:p>
    <w:p w14:paraId="35CD3D94" w14:textId="7FDA5EC2" w:rsidR="00041056" w:rsidRPr="00C35468" w:rsidRDefault="00C76585" w:rsidP="00C35468">
      <w:pPr>
        <w:spacing w:line="240" w:lineRule="auto"/>
        <w:ind w:firstLine="284"/>
        <w:rPr>
          <w:rFonts w:ascii="Arial Narrow" w:hAnsi="Arial Narrow" w:cs="Arial Narrow"/>
          <w:sz w:val="22"/>
        </w:rPr>
      </w:pPr>
      <w:r w:rsidRPr="005C0506">
        <w:rPr>
          <w:rFonts w:ascii="Arial Narrow" w:hAnsi="Arial Narrow" w:cs="Arial Narrow"/>
          <w:sz w:val="22"/>
        </w:rPr>
        <w:t xml:space="preserve">Perancangan Museum Zoologi Nasional di Banda Aceh </w:t>
      </w:r>
      <w:r>
        <w:rPr>
          <w:rFonts w:ascii="Arial Narrow" w:hAnsi="Arial Narrow" w:cs="Arial Narrow"/>
          <w:sz w:val="22"/>
        </w:rPr>
        <w:t xml:space="preserve">difungsikan untuk media pembelajaran dengan </w:t>
      </w:r>
      <w:r w:rsidRPr="00C76585">
        <w:rPr>
          <w:rFonts w:ascii="Arial Narrow" w:hAnsi="Arial Narrow" w:cs="Arial Narrow"/>
          <w:sz w:val="22"/>
        </w:rPr>
        <w:t xml:space="preserve">menampilkan berbagai koleksi fauna, baik yang masih hidup maupun yang telah punah. </w:t>
      </w:r>
      <w:r>
        <w:rPr>
          <w:rFonts w:ascii="Arial Narrow" w:hAnsi="Arial Narrow" w:cs="Arial Narrow"/>
          <w:sz w:val="22"/>
        </w:rPr>
        <w:t xml:space="preserve">Pendekatan perancangan </w:t>
      </w:r>
      <w:r w:rsidRPr="005C0506">
        <w:rPr>
          <w:rFonts w:ascii="Arial Narrow" w:hAnsi="Arial Narrow" w:cs="Arial Narrow"/>
          <w:sz w:val="22"/>
        </w:rPr>
        <w:t xml:space="preserve">menerapkan tema </w:t>
      </w:r>
      <w:r>
        <w:rPr>
          <w:rFonts w:ascii="Arial Narrow" w:hAnsi="Arial Narrow" w:cs="Arial Narrow"/>
          <w:sz w:val="22"/>
        </w:rPr>
        <w:t>t</w:t>
      </w:r>
      <w:r w:rsidRPr="005C0506">
        <w:rPr>
          <w:rFonts w:ascii="Arial Narrow" w:hAnsi="Arial Narrow" w:cs="Arial Narrow"/>
          <w:sz w:val="22"/>
        </w:rPr>
        <w:t xml:space="preserve">ransformasi </w:t>
      </w:r>
      <w:r>
        <w:rPr>
          <w:rFonts w:ascii="Arial Narrow" w:hAnsi="Arial Narrow" w:cs="Arial Narrow"/>
          <w:sz w:val="22"/>
        </w:rPr>
        <w:t>n</w:t>
      </w:r>
      <w:r w:rsidRPr="005C0506">
        <w:rPr>
          <w:rFonts w:ascii="Arial Narrow" w:hAnsi="Arial Narrow" w:cs="Arial Narrow"/>
          <w:sz w:val="22"/>
        </w:rPr>
        <w:t xml:space="preserve">ilai </w:t>
      </w:r>
      <w:r>
        <w:rPr>
          <w:rFonts w:ascii="Arial Narrow" w:hAnsi="Arial Narrow" w:cs="Arial Narrow"/>
          <w:sz w:val="22"/>
        </w:rPr>
        <w:t>a</w:t>
      </w:r>
      <w:r w:rsidRPr="005C0506">
        <w:rPr>
          <w:rFonts w:ascii="Arial Narrow" w:hAnsi="Arial Narrow" w:cs="Arial Narrow"/>
          <w:sz w:val="22"/>
        </w:rPr>
        <w:t xml:space="preserve">lam ke dalam </w:t>
      </w:r>
      <w:r>
        <w:rPr>
          <w:rFonts w:ascii="Arial Narrow" w:hAnsi="Arial Narrow" w:cs="Arial Narrow"/>
          <w:sz w:val="22"/>
        </w:rPr>
        <w:t>a</w:t>
      </w:r>
      <w:r w:rsidRPr="005C0506">
        <w:rPr>
          <w:rFonts w:ascii="Arial Narrow" w:hAnsi="Arial Narrow" w:cs="Arial Narrow"/>
          <w:sz w:val="22"/>
        </w:rPr>
        <w:t xml:space="preserve">rsitektur melalui pendekatan </w:t>
      </w:r>
      <w:r w:rsidR="00C35468">
        <w:rPr>
          <w:rFonts w:ascii="Arial Narrow" w:hAnsi="Arial Narrow" w:cs="Arial Narrow"/>
          <w:i/>
          <w:iCs/>
          <w:sz w:val="22"/>
        </w:rPr>
        <w:t>i</w:t>
      </w:r>
      <w:r w:rsidRPr="00C76585">
        <w:rPr>
          <w:rFonts w:ascii="Arial Narrow" w:hAnsi="Arial Narrow" w:cs="Arial Narrow"/>
          <w:i/>
          <w:iCs/>
          <w:sz w:val="22"/>
        </w:rPr>
        <w:t xml:space="preserve">ntangible </w:t>
      </w:r>
      <w:r w:rsidR="00C35468">
        <w:rPr>
          <w:rFonts w:ascii="Arial Narrow" w:hAnsi="Arial Narrow" w:cs="Arial Narrow"/>
          <w:i/>
          <w:iCs/>
          <w:sz w:val="22"/>
        </w:rPr>
        <w:t>m</w:t>
      </w:r>
      <w:r w:rsidRPr="00C76585">
        <w:rPr>
          <w:rFonts w:ascii="Arial Narrow" w:hAnsi="Arial Narrow" w:cs="Arial Narrow"/>
          <w:i/>
          <w:iCs/>
          <w:sz w:val="22"/>
        </w:rPr>
        <w:t>etaphor</w:t>
      </w:r>
      <w:r w:rsidRPr="005C0506">
        <w:rPr>
          <w:rFonts w:ascii="Arial Narrow" w:hAnsi="Arial Narrow" w:cs="Arial Narrow"/>
          <w:sz w:val="22"/>
        </w:rPr>
        <w:t>.</w:t>
      </w:r>
      <w:r w:rsidR="00C35468">
        <w:rPr>
          <w:rFonts w:ascii="Arial Narrow" w:hAnsi="Arial Narrow" w:cs="Arial Narrow"/>
          <w:sz w:val="22"/>
        </w:rPr>
        <w:t xml:space="preserve"> </w:t>
      </w:r>
      <w:r w:rsidR="00C35468" w:rsidRPr="00C35468">
        <w:rPr>
          <w:rFonts w:ascii="Arial Narrow" w:hAnsi="Arial Narrow" w:cs="Arial Narrow"/>
          <w:sz w:val="22"/>
        </w:rPr>
        <w:t>Nilai keseimbangan, harmoni, siklus kehidupan, dan keberlanjutan diwujudkan melalui komposisi massa bangunan yang bertahap dari rendah ke tinggi, penggunaan material alami, serta pengolahan ruang yang dinamis dan eksploratif. Hasil desain menghasilkan bangunan museum yang tidak hanya berfungsi sebagai sarana edukasi, penelitian, dan rekreasi, tetapi juga menjadi media komunikasi nilai-nilai ekologis kepada masyarakat.</w:t>
      </w:r>
      <w:r w:rsidR="00C35468">
        <w:rPr>
          <w:rFonts w:ascii="Arial Narrow" w:hAnsi="Arial Narrow" w:cs="Arial Narrow"/>
          <w:sz w:val="22"/>
        </w:rPr>
        <w:t xml:space="preserve"> </w:t>
      </w:r>
      <w:r w:rsidR="00C35468" w:rsidRPr="00C76585">
        <w:rPr>
          <w:rFonts w:ascii="Arial Narrow" w:hAnsi="Arial Narrow" w:cs="Arial Narrow"/>
          <w:sz w:val="22"/>
        </w:rPr>
        <w:t xml:space="preserve">Keberadaan museum ini bukan hanya sebagai tempat penyimpanan koleksi zoologi, tetapi juga sebagai sarana pembelajaran dan refleksi terhadap pentingnya menjaga keseimbangan ekosistem alam. </w:t>
      </w:r>
      <w:r w:rsidR="00C35468" w:rsidRPr="00C35468">
        <w:rPr>
          <w:rFonts w:ascii="Arial Narrow" w:hAnsi="Arial Narrow" w:cs="Arial Narrow"/>
          <w:sz w:val="22"/>
        </w:rPr>
        <w:t xml:space="preserve"> Dengan demikian, museum diharapkan mampu </w:t>
      </w:r>
      <w:r w:rsidR="00C35468" w:rsidRPr="00C76585">
        <w:rPr>
          <w:rFonts w:ascii="Arial Narrow" w:hAnsi="Arial Narrow" w:cs="Arial Narrow"/>
          <w:sz w:val="22"/>
        </w:rPr>
        <w:t>membangun kesadaran ekologis masyarakat serta</w:t>
      </w:r>
      <w:r w:rsidR="00C35468">
        <w:rPr>
          <w:rFonts w:ascii="Arial Narrow" w:hAnsi="Arial Narrow" w:cs="Arial Narrow"/>
          <w:sz w:val="22"/>
        </w:rPr>
        <w:t xml:space="preserve"> </w:t>
      </w:r>
      <w:r w:rsidR="00C35468" w:rsidRPr="005C0506">
        <w:rPr>
          <w:rFonts w:ascii="Arial Narrow" w:hAnsi="Arial Narrow" w:cs="Arial Narrow"/>
          <w:sz w:val="22"/>
        </w:rPr>
        <w:t>sekaligus menjadi landmark edukatif</w:t>
      </w:r>
      <w:r w:rsidR="00C35468">
        <w:rPr>
          <w:rFonts w:ascii="Arial Narrow" w:hAnsi="Arial Narrow" w:cs="Arial Narrow"/>
          <w:sz w:val="22"/>
        </w:rPr>
        <w:t xml:space="preserve"> </w:t>
      </w:r>
      <w:r w:rsidR="00C35468" w:rsidRPr="005C0506">
        <w:rPr>
          <w:rFonts w:ascii="Arial Narrow" w:hAnsi="Arial Narrow" w:cs="Arial Narrow"/>
          <w:sz w:val="22"/>
        </w:rPr>
        <w:t>di Kota Banda Aceh.</w:t>
      </w:r>
    </w:p>
    <w:p w14:paraId="57AB7AE6" w14:textId="77777777" w:rsidR="005E53FF" w:rsidRPr="00D8711E" w:rsidRDefault="005E53FF">
      <w:pPr>
        <w:spacing w:line="240" w:lineRule="auto"/>
        <w:rPr>
          <w:rFonts w:ascii="Arial Narrow" w:hAnsi="Arial Narrow" w:cs="Arial Narrow"/>
          <w:b/>
          <w:bCs/>
          <w:sz w:val="22"/>
          <w:lang w:val="en-US"/>
        </w:rPr>
      </w:pPr>
    </w:p>
    <w:p w14:paraId="64759043" w14:textId="71DDD178" w:rsidR="001D7F31" w:rsidRPr="001D7F31" w:rsidRDefault="00C65BEC" w:rsidP="00C35468">
      <w:pPr>
        <w:pStyle w:val="ListParagraph"/>
        <w:numPr>
          <w:ilvl w:val="0"/>
          <w:numId w:val="39"/>
        </w:numPr>
        <w:spacing w:line="240" w:lineRule="auto"/>
        <w:ind w:left="284" w:hanging="284"/>
        <w:rPr>
          <w:rFonts w:ascii="Arial Narrow" w:hAnsi="Arial Narrow" w:cs="Arial Narrow"/>
          <w:b/>
          <w:bCs/>
          <w:szCs w:val="24"/>
          <w:lang w:val="en-US"/>
        </w:rPr>
      </w:pPr>
      <w:r w:rsidRPr="006A3811">
        <w:rPr>
          <w:rFonts w:ascii="Arial Narrow" w:hAnsi="Arial Narrow" w:cs="Arial Narrow"/>
          <w:b/>
          <w:bCs/>
          <w:szCs w:val="24"/>
          <w:lang w:val="en-US"/>
        </w:rPr>
        <w:t>DAFTAR PUSTAKA</w:t>
      </w:r>
    </w:p>
    <w:p w14:paraId="5D06FF01" w14:textId="757187A9" w:rsidR="001D7F31" w:rsidRDefault="001D7F31" w:rsidP="001D7F31">
      <w:pPr>
        <w:spacing w:line="240" w:lineRule="auto"/>
        <w:ind w:left="284" w:hanging="284"/>
        <w:rPr>
          <w:rFonts w:ascii="Arial Narrow" w:hAnsi="Arial Narrow"/>
          <w:sz w:val="22"/>
        </w:rPr>
      </w:pPr>
      <w:r w:rsidRPr="001D7F31">
        <w:rPr>
          <w:rFonts w:ascii="Arial Narrow" w:hAnsi="Arial Narrow"/>
          <w:sz w:val="22"/>
        </w:rPr>
        <w:t>Aguspriyanti, C. D., Christine, V., &amp; Fernando, D. (2023). Architecture , Story , and Place Identity</w:t>
      </w:r>
      <w:r w:rsidRPr="001D7F31">
        <w:rPr>
          <w:rFonts w:ascii="Arial" w:hAnsi="Arial" w:cs="Arial"/>
          <w:sz w:val="22"/>
        </w:rPr>
        <w:t> </w:t>
      </w:r>
      <w:r w:rsidRPr="001D7F31">
        <w:rPr>
          <w:rFonts w:ascii="Arial Narrow" w:hAnsi="Arial Narrow"/>
          <w:sz w:val="22"/>
        </w:rPr>
        <w:t>: A Narrative Approach for Creative Placemaking in Museum Design. 5(1), 13</w:t>
      </w:r>
      <w:r w:rsidRPr="001D7F31">
        <w:rPr>
          <w:rFonts w:ascii="Arial Narrow" w:hAnsi="Arial Narrow" w:cs="Arial Narrow"/>
          <w:sz w:val="22"/>
        </w:rPr>
        <w:t>–</w:t>
      </w:r>
      <w:r w:rsidRPr="001D7F31">
        <w:rPr>
          <w:rFonts w:ascii="Arial Narrow" w:hAnsi="Arial Narrow"/>
          <w:sz w:val="22"/>
        </w:rPr>
        <w:t>22.</w:t>
      </w:r>
    </w:p>
    <w:p w14:paraId="7EA8081A" w14:textId="0F4B7653" w:rsidR="001D7F31" w:rsidRDefault="00C42511" w:rsidP="001D7F31">
      <w:pPr>
        <w:spacing w:line="240" w:lineRule="auto"/>
        <w:ind w:left="284" w:hanging="284"/>
        <w:rPr>
          <w:rFonts w:ascii="Arial Narrow" w:hAnsi="Arial Narrow"/>
          <w:sz w:val="22"/>
        </w:rPr>
      </w:pPr>
      <w:r w:rsidRPr="00C42511">
        <w:rPr>
          <w:rFonts w:ascii="Arial Narrow" w:hAnsi="Arial Narrow"/>
          <w:sz w:val="22"/>
        </w:rPr>
        <w:t xml:space="preserve">Antoniades, A. C. (1990). </w:t>
      </w:r>
      <w:r w:rsidRPr="00C42511">
        <w:rPr>
          <w:rFonts w:ascii="Arial Narrow" w:hAnsi="Arial Narrow"/>
          <w:i/>
          <w:iCs/>
          <w:sz w:val="22"/>
        </w:rPr>
        <w:t>Poetics of Architecture: Theory of Design</w:t>
      </w:r>
      <w:r w:rsidRPr="00C42511">
        <w:rPr>
          <w:rFonts w:ascii="Arial Narrow" w:hAnsi="Arial Narrow"/>
          <w:sz w:val="22"/>
        </w:rPr>
        <w:t>. New York: Van Nostrand Reinhold.</w:t>
      </w:r>
    </w:p>
    <w:p w14:paraId="1DE6EEE2" w14:textId="171E5B04" w:rsidR="001D7F31" w:rsidRPr="00C42511" w:rsidRDefault="001D7F31" w:rsidP="001D7F31">
      <w:pPr>
        <w:spacing w:line="240" w:lineRule="auto"/>
        <w:ind w:left="284" w:hanging="284"/>
        <w:rPr>
          <w:rFonts w:ascii="Arial Narrow" w:hAnsi="Arial Narrow"/>
          <w:sz w:val="22"/>
        </w:rPr>
      </w:pPr>
      <w:r w:rsidRPr="001D7F31">
        <w:rPr>
          <w:rFonts w:ascii="Arial Narrow" w:hAnsi="Arial Narrow"/>
          <w:sz w:val="22"/>
        </w:rPr>
        <w:t>Ibrahim, S. A., &amp; Purwantiasning, A. W. (2024). Kajian Konsep Arsitektur Metafora Pada Guggenheim Bilbao Museum , Spanyol. Jurnal Arsitektur PURWARUPA, 8(1), 75–82.</w:t>
      </w:r>
    </w:p>
    <w:p w14:paraId="0E797CFE" w14:textId="0A0B568C" w:rsidR="00BC4E73" w:rsidRDefault="00BC4E73" w:rsidP="00BC4E73">
      <w:pPr>
        <w:spacing w:line="240" w:lineRule="auto"/>
        <w:ind w:left="284" w:hanging="284"/>
        <w:rPr>
          <w:rFonts w:ascii="Arial Narrow" w:hAnsi="Arial Narrow"/>
          <w:sz w:val="22"/>
        </w:rPr>
      </w:pPr>
      <w:r w:rsidRPr="00D8711E">
        <w:rPr>
          <w:rFonts w:ascii="Arial Narrow" w:hAnsi="Arial Narrow"/>
          <w:sz w:val="22"/>
        </w:rPr>
        <w:t xml:space="preserve">Ibrahim, A., dkk. (2020). </w:t>
      </w:r>
      <w:r w:rsidRPr="00D8711E">
        <w:rPr>
          <w:rFonts w:ascii="Arial Narrow" w:hAnsi="Arial Narrow"/>
          <w:i/>
          <w:iCs/>
          <w:sz w:val="22"/>
        </w:rPr>
        <w:t>Pedoman Standarisasi Museum</w:t>
      </w:r>
      <w:r w:rsidRPr="00D8711E">
        <w:rPr>
          <w:rFonts w:ascii="Arial Narrow" w:hAnsi="Arial Narrow"/>
          <w:sz w:val="22"/>
        </w:rPr>
        <w:t>. Jakarta: Kementerian Pendidikan dan Kebudayaan Republik Indonesia.</w:t>
      </w:r>
    </w:p>
    <w:p w14:paraId="064D051E" w14:textId="7EB7448C" w:rsidR="001D7F31" w:rsidRDefault="001D7F31" w:rsidP="00BC4E73">
      <w:pPr>
        <w:spacing w:line="240" w:lineRule="auto"/>
        <w:ind w:left="284" w:hanging="284"/>
        <w:rPr>
          <w:rFonts w:ascii="Arial Narrow" w:hAnsi="Arial Narrow"/>
          <w:sz w:val="22"/>
        </w:rPr>
      </w:pPr>
      <w:r w:rsidRPr="001D7F31">
        <w:rPr>
          <w:rFonts w:ascii="Arial Narrow" w:hAnsi="Arial Narrow"/>
          <w:sz w:val="22"/>
        </w:rPr>
        <w:t>Khansyah, R., &amp; Aqli, W. (2025). Konsep Arsitektur Metafora Pada Fasad , Massa , Dan Material. Jurnal Arsitektur PURWARUPA, 9(1), 95–102.</w:t>
      </w:r>
    </w:p>
    <w:p w14:paraId="65BCDBD0" w14:textId="77777777" w:rsidR="00BC4E73" w:rsidRPr="00D8711E" w:rsidRDefault="00BC4E73" w:rsidP="00BC4E73">
      <w:pPr>
        <w:spacing w:line="240" w:lineRule="auto"/>
        <w:ind w:left="284" w:hanging="284"/>
        <w:rPr>
          <w:rFonts w:ascii="Arial Narrow" w:hAnsi="Arial Narrow"/>
          <w:sz w:val="22"/>
        </w:rPr>
      </w:pPr>
      <w:r w:rsidRPr="00D8711E">
        <w:rPr>
          <w:rFonts w:ascii="Arial Narrow" w:hAnsi="Arial Narrow"/>
          <w:sz w:val="22"/>
        </w:rPr>
        <w:t xml:space="preserve">Kurnianto, H., &amp; Sari, Y. (2020). Penerapan Arsitektur Metafora pada Bangunan Pendidikan Menara Pinisi Universitas Negeri Makassar. </w:t>
      </w:r>
      <w:r w:rsidRPr="00D8711E">
        <w:rPr>
          <w:rFonts w:ascii="Arial Narrow" w:hAnsi="Arial Narrow"/>
          <w:i/>
          <w:iCs/>
          <w:sz w:val="22"/>
        </w:rPr>
        <w:t>Journal of Architectural Design and Development</w:t>
      </w:r>
      <w:r w:rsidRPr="00D8711E">
        <w:rPr>
          <w:rFonts w:ascii="Arial Narrow" w:hAnsi="Arial Narrow"/>
          <w:sz w:val="22"/>
        </w:rPr>
        <w:t>, 1(1), 1–10.</w:t>
      </w:r>
    </w:p>
    <w:p w14:paraId="3FABCF7D" w14:textId="59799DBA" w:rsidR="00BC4E73" w:rsidRPr="00D8711E" w:rsidRDefault="00BC4E73" w:rsidP="00BC4E73">
      <w:pPr>
        <w:spacing w:line="240" w:lineRule="auto"/>
        <w:ind w:left="284" w:hanging="284"/>
        <w:rPr>
          <w:rFonts w:ascii="Arial Narrow" w:hAnsi="Arial Narrow"/>
          <w:sz w:val="22"/>
        </w:rPr>
      </w:pPr>
      <w:r w:rsidRPr="00D8711E">
        <w:rPr>
          <w:rFonts w:ascii="Arial Narrow" w:hAnsi="Arial Narrow"/>
          <w:sz w:val="22"/>
        </w:rPr>
        <w:t>Neufert , E. (2000). Neufert Data Arsitek – Edisi Ketiga . Australia: Blackwell.</w:t>
      </w:r>
    </w:p>
    <w:p w14:paraId="1949959A" w14:textId="77777777" w:rsidR="00BC4E73" w:rsidRPr="00D8711E" w:rsidRDefault="00BC4E73" w:rsidP="00BC4E73">
      <w:pPr>
        <w:spacing w:line="240" w:lineRule="auto"/>
        <w:ind w:left="284" w:hanging="284"/>
        <w:rPr>
          <w:rFonts w:ascii="Arial Narrow" w:hAnsi="Arial Narrow"/>
          <w:sz w:val="22"/>
        </w:rPr>
      </w:pPr>
      <w:r w:rsidRPr="00D8711E">
        <w:rPr>
          <w:rFonts w:ascii="Arial Narrow" w:hAnsi="Arial Narrow"/>
          <w:sz w:val="22"/>
        </w:rPr>
        <w:t xml:space="preserve">Neufert, E. (2001). </w:t>
      </w:r>
      <w:r w:rsidRPr="00D8711E">
        <w:rPr>
          <w:rFonts w:ascii="Arial Narrow" w:hAnsi="Arial Narrow"/>
          <w:i/>
          <w:iCs/>
          <w:sz w:val="22"/>
        </w:rPr>
        <w:t>Data Arsitek Jilid 2</w:t>
      </w:r>
      <w:r w:rsidRPr="00D8711E">
        <w:rPr>
          <w:rFonts w:ascii="Arial Narrow" w:hAnsi="Arial Narrow"/>
          <w:sz w:val="22"/>
        </w:rPr>
        <w:t>. Jakarta: Erlangga.</w:t>
      </w:r>
    </w:p>
    <w:p w14:paraId="36FD0305" w14:textId="77777777" w:rsidR="00BC4E73" w:rsidRPr="00D8711E" w:rsidRDefault="00BC4E73" w:rsidP="00BC4E73">
      <w:pPr>
        <w:spacing w:line="240" w:lineRule="auto"/>
        <w:ind w:left="284" w:hanging="284"/>
        <w:rPr>
          <w:rFonts w:ascii="Arial Narrow" w:hAnsi="Arial Narrow"/>
          <w:sz w:val="22"/>
        </w:rPr>
      </w:pPr>
      <w:r w:rsidRPr="00D8711E">
        <w:rPr>
          <w:rFonts w:ascii="Arial Narrow" w:hAnsi="Arial Narrow"/>
          <w:sz w:val="22"/>
        </w:rPr>
        <w:t>Peraturan Menteri Kebudayaan dan Pariwisata Republik Indonesia Nomor PM.45/UM.001/MKP/2009 tentang Pedoman Permuseuman.</w:t>
      </w:r>
    </w:p>
    <w:p w14:paraId="2369BAFF" w14:textId="77777777" w:rsidR="00BC4E73" w:rsidRPr="00D8711E" w:rsidRDefault="00BC4E73" w:rsidP="00BC4E73">
      <w:pPr>
        <w:spacing w:line="240" w:lineRule="auto"/>
        <w:ind w:left="284" w:hanging="284"/>
        <w:rPr>
          <w:rFonts w:ascii="Arial Narrow" w:hAnsi="Arial Narrow"/>
          <w:sz w:val="22"/>
        </w:rPr>
      </w:pPr>
      <w:r w:rsidRPr="00D8711E">
        <w:rPr>
          <w:rFonts w:ascii="Arial Narrow" w:hAnsi="Arial Narrow"/>
          <w:sz w:val="22"/>
        </w:rPr>
        <w:t>Peraturan Pemerintah Republik Indonesia Nomor 66 Tahun 2015 tentang Museum.</w:t>
      </w:r>
    </w:p>
    <w:p w14:paraId="48ACF72F" w14:textId="44DAB518" w:rsidR="001D7F31" w:rsidRDefault="001D7F31" w:rsidP="00BC4E73">
      <w:pPr>
        <w:spacing w:line="240" w:lineRule="auto"/>
        <w:ind w:left="284" w:hanging="284"/>
        <w:rPr>
          <w:rFonts w:ascii="Arial Narrow" w:hAnsi="Arial Narrow"/>
          <w:sz w:val="22"/>
        </w:rPr>
      </w:pPr>
      <w:r w:rsidRPr="001D7F31">
        <w:rPr>
          <w:rFonts w:ascii="Arial Narrow" w:hAnsi="Arial Narrow"/>
          <w:sz w:val="22"/>
        </w:rPr>
        <w:t>Permatasari, D. A., &amp; Sakina, B. (2025). Metaphorical Architecture in Aerospace Museum</w:t>
      </w:r>
      <w:r w:rsidRPr="001D7F31">
        <w:rPr>
          <w:rFonts w:ascii="Arial" w:hAnsi="Arial" w:cs="Arial"/>
          <w:sz w:val="22"/>
        </w:rPr>
        <w:t> </w:t>
      </w:r>
      <w:r w:rsidRPr="001D7F31">
        <w:rPr>
          <w:rFonts w:ascii="Arial Narrow" w:hAnsi="Arial Narrow"/>
          <w:sz w:val="22"/>
        </w:rPr>
        <w:t>: A Catalyst for Cultural and Social Sustainability Metaphorical Architecture in Aerospace Museum</w:t>
      </w:r>
      <w:r w:rsidRPr="001D7F31">
        <w:rPr>
          <w:rFonts w:ascii="Arial" w:hAnsi="Arial" w:cs="Arial"/>
          <w:sz w:val="22"/>
        </w:rPr>
        <w:t> </w:t>
      </w:r>
      <w:r w:rsidRPr="001D7F31">
        <w:rPr>
          <w:rFonts w:ascii="Arial Narrow" w:hAnsi="Arial Narrow"/>
          <w:sz w:val="22"/>
        </w:rPr>
        <w:t>: A Catalyst for Cultural and Social Sustainability. IOP Conference Series: Earth and Environmental Science.</w:t>
      </w:r>
      <w:r w:rsidR="00C35468">
        <w:rPr>
          <w:rFonts w:ascii="Arial Narrow" w:hAnsi="Arial Narrow"/>
          <w:sz w:val="22"/>
        </w:rPr>
        <w:t xml:space="preserve"> </w:t>
      </w:r>
      <w:r w:rsidR="00C35468" w:rsidRPr="00C35468">
        <w:rPr>
          <w:rFonts w:ascii="Arial Narrow" w:hAnsi="Arial Narrow"/>
          <w:sz w:val="22"/>
        </w:rPr>
        <w:t>https://doi.org/10.1088/1755-1315/1564/1/012056</w:t>
      </w:r>
      <w:r w:rsidR="00C35468">
        <w:rPr>
          <w:rFonts w:ascii="Arial Narrow" w:hAnsi="Arial Narrow"/>
          <w:sz w:val="22"/>
        </w:rPr>
        <w:t xml:space="preserve">. </w:t>
      </w:r>
    </w:p>
    <w:p w14:paraId="107125F9" w14:textId="36D33F2F" w:rsidR="001D7F31" w:rsidRPr="00D8711E" w:rsidRDefault="00BC4E73" w:rsidP="001D7F31">
      <w:pPr>
        <w:spacing w:line="240" w:lineRule="auto"/>
        <w:ind w:left="284" w:hanging="284"/>
        <w:rPr>
          <w:rFonts w:ascii="Arial Narrow" w:hAnsi="Arial Narrow"/>
          <w:sz w:val="22"/>
        </w:rPr>
      </w:pPr>
      <w:r w:rsidRPr="00D8711E">
        <w:rPr>
          <w:rFonts w:ascii="Arial Narrow" w:hAnsi="Arial Narrow"/>
          <w:sz w:val="22"/>
        </w:rPr>
        <w:t>Qanun Kota Banda Aceh Nomor 4 Tahun 2009, tentang Rencana Tata Ruang Wilayah Kota Banda Aceh Tahun 2009-2029.</w:t>
      </w:r>
    </w:p>
    <w:p w14:paraId="2A379CDC" w14:textId="77777777" w:rsidR="00BC4E73" w:rsidRDefault="00BC4E73" w:rsidP="00BC4E73">
      <w:pPr>
        <w:spacing w:line="240" w:lineRule="auto"/>
        <w:ind w:left="284" w:hanging="284"/>
        <w:rPr>
          <w:rFonts w:ascii="Arial Narrow" w:hAnsi="Arial Narrow"/>
          <w:sz w:val="22"/>
        </w:rPr>
      </w:pPr>
      <w:r w:rsidRPr="00D8711E">
        <w:rPr>
          <w:rFonts w:ascii="Arial Narrow" w:hAnsi="Arial Narrow"/>
          <w:sz w:val="22"/>
        </w:rPr>
        <w:t xml:space="preserve">Ritonga, A. R., Wulandari, E., &amp; Bustari. (2019). Penerapan Tema Arsitektur Metafora pada Perancangan Museum Seni Kontemporer di Kota Banda Aceh. </w:t>
      </w:r>
      <w:r w:rsidRPr="00D8711E">
        <w:rPr>
          <w:rFonts w:ascii="Arial Narrow" w:hAnsi="Arial Narrow"/>
          <w:i/>
          <w:iCs/>
          <w:sz w:val="22"/>
        </w:rPr>
        <w:t>Jurnal Ilmiah Mahasiswa Arsitektur dan Perencanaan</w:t>
      </w:r>
      <w:r w:rsidRPr="00D8711E">
        <w:rPr>
          <w:rFonts w:ascii="Arial Narrow" w:hAnsi="Arial Narrow"/>
          <w:sz w:val="22"/>
        </w:rPr>
        <w:t>, 3(3), 45–54.</w:t>
      </w:r>
    </w:p>
    <w:p w14:paraId="6681BA9C" w14:textId="48264FB8" w:rsidR="001D7F31" w:rsidRDefault="001D7F31" w:rsidP="00BC4E73">
      <w:pPr>
        <w:spacing w:line="240" w:lineRule="auto"/>
        <w:ind w:left="284" w:hanging="284"/>
        <w:rPr>
          <w:rFonts w:ascii="Arial Narrow" w:hAnsi="Arial Narrow"/>
          <w:sz w:val="22"/>
        </w:rPr>
      </w:pPr>
      <w:r w:rsidRPr="001D7F31">
        <w:rPr>
          <w:rFonts w:ascii="Arial Narrow" w:hAnsi="Arial Narrow"/>
          <w:sz w:val="22"/>
        </w:rPr>
        <w:t>Rizky, S. F., Amalia, S., &amp; Nursaniah, C. (2022). Metaphor Approach In Architecture Design</w:t>
      </w:r>
      <w:r w:rsidRPr="001D7F31">
        <w:rPr>
          <w:rFonts w:ascii="Arial" w:hAnsi="Arial" w:cs="Arial"/>
          <w:sz w:val="22"/>
        </w:rPr>
        <w:t> </w:t>
      </w:r>
      <w:r w:rsidRPr="001D7F31">
        <w:rPr>
          <w:rFonts w:ascii="Arial Narrow" w:hAnsi="Arial Narrow"/>
          <w:sz w:val="22"/>
        </w:rPr>
        <w:t>: In Search Of Its Implementation Keywords. Jurnal Arsitektur Zonasi, 5(2), 231</w:t>
      </w:r>
      <w:r w:rsidRPr="001D7F31">
        <w:rPr>
          <w:rFonts w:ascii="Arial Narrow" w:hAnsi="Arial Narrow" w:cs="Arial Narrow"/>
          <w:sz w:val="22"/>
        </w:rPr>
        <w:t>–</w:t>
      </w:r>
      <w:r w:rsidRPr="001D7F31">
        <w:rPr>
          <w:rFonts w:ascii="Arial Narrow" w:hAnsi="Arial Narrow"/>
          <w:sz w:val="22"/>
        </w:rPr>
        <w:t>240.</w:t>
      </w:r>
    </w:p>
    <w:p w14:paraId="5C06057C" w14:textId="27B8B3A9" w:rsidR="001D7F31" w:rsidRPr="00D8711E" w:rsidRDefault="001D7F31" w:rsidP="00BC4E73">
      <w:pPr>
        <w:spacing w:line="240" w:lineRule="auto"/>
        <w:ind w:left="284" w:hanging="284"/>
        <w:rPr>
          <w:rFonts w:ascii="Arial Narrow" w:hAnsi="Arial Narrow"/>
          <w:sz w:val="22"/>
        </w:rPr>
      </w:pPr>
      <w:r w:rsidRPr="001D7F31">
        <w:rPr>
          <w:rFonts w:ascii="Arial Narrow" w:hAnsi="Arial Narrow"/>
          <w:sz w:val="22"/>
        </w:rPr>
        <w:t>Sudibyo, R. D., Ratniarsih, I., &amp; Laksono, S. H. (n.d.). Kajian Tatanan Bentuk Arsitektur Simbolis pada Pengembangan Museum Trinil di Kabupaten Ngawi. 79–86.</w:t>
      </w:r>
    </w:p>
    <w:p w14:paraId="5F558FC8" w14:textId="689DC3D4" w:rsidR="005E53FF" w:rsidRPr="00D8711E" w:rsidRDefault="005E53FF" w:rsidP="00BF12DD">
      <w:pPr>
        <w:spacing w:line="240" w:lineRule="auto"/>
        <w:rPr>
          <w:rFonts w:ascii="Arial Narrow" w:hAnsi="Arial Narrow" w:cs="Angsana New"/>
          <w:sz w:val="22"/>
          <w:lang w:val="en-US" w:bidi="th-TH"/>
        </w:rPr>
      </w:pPr>
    </w:p>
    <w:p w14:paraId="1D3EC4CA" w14:textId="77777777" w:rsidR="005E53FF" w:rsidRPr="00D8711E" w:rsidRDefault="00C65BEC">
      <w:pPr>
        <w:rPr>
          <w:rFonts w:ascii="Arial Narrow" w:hAnsi="Arial Narrow" w:cs="Angsana New"/>
          <w:sz w:val="22"/>
          <w:lang w:val="en-US" w:bidi="th-TH"/>
        </w:rPr>
      </w:pPr>
      <w:r w:rsidRPr="00D8711E">
        <w:rPr>
          <w:rFonts w:ascii="Arial Narrow" w:hAnsi="Arial Narrow" w:cs="Angsana New"/>
          <w:sz w:val="22"/>
          <w:lang w:val="en-US" w:bidi="th-TH"/>
        </w:rPr>
        <w:fldChar w:fldCharType="begin"/>
      </w:r>
      <w:r w:rsidRPr="00D8711E">
        <w:rPr>
          <w:rFonts w:ascii="Arial Narrow" w:hAnsi="Arial Narrow" w:cs="Angsana New"/>
          <w:sz w:val="22"/>
          <w:lang w:val="en-US" w:bidi="th-TH"/>
        </w:rPr>
        <w:instrText xml:space="preserve"> ADDIN  EN.REFLIST </w:instrText>
      </w:r>
      <w:r w:rsidRPr="00D8711E">
        <w:rPr>
          <w:rFonts w:ascii="Arial Narrow" w:hAnsi="Arial Narrow" w:cs="Angsana New"/>
          <w:sz w:val="22"/>
          <w:lang w:val="en-US" w:bidi="th-TH"/>
        </w:rPr>
        <w:fldChar w:fldCharType="end"/>
      </w:r>
    </w:p>
    <w:p w14:paraId="50D6C040" w14:textId="77777777" w:rsidR="00D8711E" w:rsidRPr="00D8711E" w:rsidRDefault="00D8711E">
      <w:pPr>
        <w:rPr>
          <w:rFonts w:ascii="Arial Narrow" w:hAnsi="Arial Narrow" w:cs="Angsana New"/>
          <w:sz w:val="22"/>
          <w:lang w:val="en-US" w:bidi="th-TH"/>
        </w:rPr>
      </w:pPr>
    </w:p>
    <w:sectPr w:rsidR="00D8711E" w:rsidRPr="00D8711E">
      <w:type w:val="continuous"/>
      <w:pgSz w:w="11907" w:h="16839"/>
      <w:pgMar w:top="1440" w:right="1440" w:bottom="1440" w:left="1440" w:header="720"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E5EE" w14:textId="77777777" w:rsidR="005F55C3" w:rsidRDefault="005F55C3">
      <w:pPr>
        <w:spacing w:line="240" w:lineRule="auto"/>
      </w:pPr>
      <w:r>
        <w:separator/>
      </w:r>
    </w:p>
  </w:endnote>
  <w:endnote w:type="continuationSeparator" w:id="0">
    <w:p w14:paraId="64A63376" w14:textId="77777777" w:rsidR="005F55C3" w:rsidRDefault="005F5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3F04" w14:textId="77777777" w:rsidR="00DD560A" w:rsidRDefault="00DD5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417E" w14:textId="42E92075" w:rsidR="005E53FF" w:rsidRDefault="00DD560A">
    <w:pPr>
      <w:pStyle w:val="Footer"/>
    </w:pPr>
    <w:r>
      <w:rPr>
        <w:noProof/>
      </w:rPr>
      <mc:AlternateContent>
        <mc:Choice Requires="wps">
          <w:drawing>
            <wp:anchor distT="0" distB="0" distL="114300" distR="114300" simplePos="0" relativeHeight="251657216" behindDoc="0" locked="0" layoutInCell="1" allowOverlap="1" wp14:anchorId="4EB12395" wp14:editId="5E9246A6">
              <wp:simplePos x="0" y="0"/>
              <wp:positionH relativeFrom="margin">
                <wp:posOffset>5543550</wp:posOffset>
              </wp:positionH>
              <wp:positionV relativeFrom="paragraph">
                <wp:posOffset>-3175</wp:posOffset>
              </wp:positionV>
              <wp:extent cx="191770" cy="133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91770" cy="133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B5ED3" w14:textId="77777777" w:rsidR="005E53FF" w:rsidRDefault="00C65BEC">
                          <w:pPr>
                            <w:pStyle w:val="Footer"/>
                            <w:rPr>
                              <w:rFonts w:ascii="Arial Narrow" w:hAnsi="Arial Narrow" w:cs="Arial Narrow"/>
                              <w:sz w:val="20"/>
                              <w:szCs w:val="20"/>
                            </w:rPr>
                          </w:pPr>
                          <w:r>
                            <w:rPr>
                              <w:rFonts w:ascii="Arial Narrow" w:hAnsi="Arial Narrow" w:cs="Arial Narrow"/>
                              <w:sz w:val="20"/>
                              <w:szCs w:val="20"/>
                            </w:rPr>
                            <w:fldChar w:fldCharType="begin"/>
                          </w:r>
                          <w:r>
                            <w:rPr>
                              <w:rFonts w:ascii="Arial Narrow" w:hAnsi="Arial Narrow" w:cs="Arial Narrow"/>
                              <w:sz w:val="20"/>
                              <w:szCs w:val="20"/>
                            </w:rPr>
                            <w:instrText xml:space="preserve"> PAGE  \* MERGEFORMAT </w:instrText>
                          </w:r>
                          <w:r>
                            <w:rPr>
                              <w:rFonts w:ascii="Arial Narrow" w:hAnsi="Arial Narrow" w:cs="Arial Narrow"/>
                              <w:sz w:val="20"/>
                              <w:szCs w:val="20"/>
                            </w:rPr>
                            <w:fldChar w:fldCharType="separate"/>
                          </w:r>
                          <w:r>
                            <w:rPr>
                              <w:rFonts w:ascii="Arial Narrow" w:hAnsi="Arial Narrow" w:cs="Arial Narrow"/>
                              <w:sz w:val="20"/>
                              <w:szCs w:val="20"/>
                            </w:rPr>
                            <w:t>1</w:t>
                          </w:r>
                          <w:r>
                            <w:rPr>
                              <w:rFonts w:ascii="Arial Narrow" w:hAnsi="Arial Narrow" w:cs="Arial Narrow"/>
                              <w:sz w:val="20"/>
                              <w:szCs w:val="20"/>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EB12395" id="_x0000_t202" coordsize="21600,21600" o:spt="202" path="m,l,21600r21600,l21600,xe">
              <v:stroke joinstyle="miter"/>
              <v:path gradientshapeok="t" o:connecttype="rect"/>
            </v:shapetype>
            <v:shape id="Text Box 1" o:spid="_x0000_s1029" type="#_x0000_t202" style="position:absolute;margin-left:436.5pt;margin-top:-.25pt;width:15.1pt;height:1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" filled="f" stroked="f" strokeweight=".5pt">
              <v:textbox inset="0,0,0,0">
                <w:txbxContent>
                  <w:p w14:paraId="5E0B5ED3" w14:textId="77777777" w:rsidR="005E53FF" w:rsidRDefault="00C65BEC">
                    <w:pPr>
                      <w:pStyle w:val="Footer"/>
                      <w:rPr>
                        <w:rFonts w:ascii="Arial Narrow" w:hAnsi="Arial Narrow" w:cs="Arial Narrow"/>
                        <w:sz w:val="20"/>
                        <w:szCs w:val="20"/>
                      </w:rPr>
                    </w:pPr>
                    <w:r>
                      <w:rPr>
                        <w:rFonts w:ascii="Arial Narrow" w:hAnsi="Arial Narrow" w:cs="Arial Narrow"/>
                        <w:sz w:val="20"/>
                        <w:szCs w:val="20"/>
                      </w:rPr>
                      <w:fldChar w:fldCharType="begin"/>
                    </w:r>
                    <w:r>
                      <w:rPr>
                        <w:rFonts w:ascii="Arial Narrow" w:hAnsi="Arial Narrow" w:cs="Arial Narrow"/>
                        <w:sz w:val="20"/>
                        <w:szCs w:val="20"/>
                      </w:rPr>
                      <w:instrText xml:space="preserve"> PAGE  \* MERGEFORMAT </w:instrText>
                    </w:r>
                    <w:r>
                      <w:rPr>
                        <w:rFonts w:ascii="Arial Narrow" w:hAnsi="Arial Narrow" w:cs="Arial Narrow"/>
                        <w:sz w:val="20"/>
                        <w:szCs w:val="20"/>
                      </w:rPr>
                      <w:fldChar w:fldCharType="separate"/>
                    </w:r>
                    <w:r>
                      <w:rPr>
                        <w:rFonts w:ascii="Arial Narrow" w:hAnsi="Arial Narrow" w:cs="Arial Narrow"/>
                        <w:sz w:val="20"/>
                        <w:szCs w:val="20"/>
                      </w:rPr>
                      <w:t>1</w:t>
                    </w:r>
                    <w:r>
                      <w:rPr>
                        <w:rFonts w:ascii="Arial Narrow" w:hAnsi="Arial Narrow" w:cs="Arial Narrow"/>
                        <w:sz w:val="20"/>
                        <w:szCs w:val="20"/>
                      </w:rPr>
                      <w:fldChar w:fldCharType="end"/>
                    </w:r>
                  </w:p>
                </w:txbxContent>
              </v:textbox>
              <w10:wrap anchorx="margin"/>
            </v:shape>
          </w:pict>
        </mc:Fallback>
      </mc:AlternateContent>
    </w:r>
    <w:r w:rsidR="00C65BEC">
      <w:rPr>
        <w:rFonts w:ascii="Arial Narrow" w:hAnsi="Arial Narrow" w:cs="Arial Narrow"/>
        <w:sz w:val="20"/>
        <w:szCs w:val="20"/>
      </w:rPr>
      <w:t xml:space="preserve"> DOI:</w:t>
    </w:r>
    <w:r w:rsidR="00770E85">
      <w:rPr>
        <w:rFonts w:ascii="Arial Narrow" w:hAnsi="Arial Narrow" w:cs="Arial Narrow"/>
        <w:sz w:val="20"/>
        <w:szCs w:val="20"/>
      </w:rPr>
      <w:t xml:space="preserve"> </w:t>
    </w:r>
    <w:r w:rsidR="00770E85" w:rsidRPr="00770E85">
      <w:rPr>
        <w:rFonts w:ascii="Arial Narrow" w:hAnsi="Arial Narrow" w:cs="Arial Narrow"/>
        <w:sz w:val="20"/>
        <w:szCs w:val="20"/>
      </w:rPr>
      <w:t>http://doi.org/10.37598/rumoh.v16i1.</w:t>
    </w:r>
    <w:r w:rsidR="00770E85">
      <w:rPr>
        <w:rFonts w:ascii="Arial Narrow" w:hAnsi="Arial Narrow" w:cs="Arial Narrow"/>
        <w:sz w:val="20"/>
        <w:szCs w:val="20"/>
      </w:rPr>
      <w:t>339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69C0" w14:textId="77777777" w:rsidR="00DD560A" w:rsidRDefault="00DD5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45E3" w14:textId="77777777" w:rsidR="005F55C3" w:rsidRDefault="005F55C3">
      <w:pPr>
        <w:spacing w:line="240" w:lineRule="auto"/>
      </w:pPr>
      <w:r>
        <w:separator/>
      </w:r>
    </w:p>
  </w:footnote>
  <w:footnote w:type="continuationSeparator" w:id="0">
    <w:p w14:paraId="4012E1FF" w14:textId="77777777" w:rsidR="005F55C3" w:rsidRDefault="005F55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8130" w14:textId="77777777" w:rsidR="00DD560A" w:rsidRDefault="00DD56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B29E" w14:textId="77777777" w:rsidR="005E53FF" w:rsidRDefault="00C65BEC">
    <w:pPr>
      <w:pStyle w:val="Header"/>
      <w:spacing w:line="240" w:lineRule="auto"/>
      <w:rPr>
        <w:rFonts w:ascii="Arial Narrow" w:hAnsi="Arial Narrow" w:cs="Arial Narrow"/>
        <w:b/>
        <w:bCs/>
        <w:sz w:val="20"/>
        <w:szCs w:val="20"/>
        <w:lang w:val="en-US"/>
      </w:rPr>
    </w:pPr>
    <w:r>
      <w:rPr>
        <w:rFonts w:ascii="Arial Narrow" w:hAnsi="Arial Narrow" w:cs="Angsana New"/>
        <w:noProof/>
        <w:sz w:val="22"/>
        <w:lang w:val="en-US" w:bidi="th-TH"/>
      </w:rPr>
      <w:drawing>
        <wp:anchor distT="0" distB="0" distL="114300" distR="114300" simplePos="0" relativeHeight="251659264" behindDoc="1" locked="0" layoutInCell="1" allowOverlap="1" wp14:anchorId="3BCC21A5" wp14:editId="213378E1">
          <wp:simplePos x="0" y="0"/>
          <wp:positionH relativeFrom="column">
            <wp:posOffset>5273675</wp:posOffset>
          </wp:positionH>
          <wp:positionV relativeFrom="paragraph">
            <wp:posOffset>29845</wp:posOffset>
          </wp:positionV>
          <wp:extent cx="478790" cy="608330"/>
          <wp:effectExtent l="0" t="0" r="16510" b="1270"/>
          <wp:wrapNone/>
          <wp:docPr id="10" name="Picture 10" descr="WhatsApp Image 2021-04-09 at 11.4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atsApp Image 2021-04-09 at 11.45.53"/>
                  <pic:cNvPicPr>
                    <a:picLocks noChangeAspect="1"/>
                  </pic:cNvPicPr>
                </pic:nvPicPr>
                <pic:blipFill>
                  <a:blip r:embed="rId1"/>
                  <a:stretch>
                    <a:fillRect/>
                  </a:stretch>
                </pic:blipFill>
                <pic:spPr>
                  <a:xfrm>
                    <a:off x="0" y="0"/>
                    <a:ext cx="478790" cy="608330"/>
                  </a:xfrm>
                  <a:prstGeom prst="rect">
                    <a:avLst/>
                  </a:prstGeom>
                </pic:spPr>
              </pic:pic>
            </a:graphicData>
          </a:graphic>
        </wp:anchor>
      </w:drawing>
    </w:r>
  </w:p>
  <w:p w14:paraId="407B483E" w14:textId="77777777" w:rsidR="005E53FF" w:rsidRDefault="00C65BEC">
    <w:pPr>
      <w:pStyle w:val="Header"/>
      <w:spacing w:line="240" w:lineRule="auto"/>
      <w:rPr>
        <w:rFonts w:ascii="Arial Narrow" w:hAnsi="Arial Narrow" w:cs="Arial Narrow"/>
        <w:b/>
        <w:bCs/>
        <w:sz w:val="20"/>
        <w:szCs w:val="20"/>
        <w:lang w:val="en-US"/>
      </w:rPr>
    </w:pPr>
    <w:r>
      <w:rPr>
        <w:rFonts w:ascii="Arial Narrow" w:hAnsi="Arial Narrow" w:cs="Arial Narrow"/>
        <w:b/>
        <w:bCs/>
        <w:sz w:val="20"/>
        <w:szCs w:val="20"/>
        <w:lang w:val="en-US"/>
      </w:rPr>
      <w:t>Rumôh</w:t>
    </w:r>
  </w:p>
  <w:p w14:paraId="548F3B47" w14:textId="77777777" w:rsidR="005E53FF" w:rsidRDefault="00C65BEC">
    <w:pPr>
      <w:pStyle w:val="Header"/>
      <w:spacing w:line="240" w:lineRule="auto"/>
      <w:rPr>
        <w:rFonts w:ascii="Arial Narrow" w:hAnsi="Arial Narrow" w:cs="Arial Narrow"/>
        <w:sz w:val="20"/>
        <w:szCs w:val="20"/>
        <w:lang w:val="en-US"/>
      </w:rPr>
    </w:pPr>
    <w:r>
      <w:rPr>
        <w:rFonts w:ascii="Arial Narrow" w:hAnsi="Arial Narrow" w:cs="Arial Narrow"/>
        <w:sz w:val="20"/>
        <w:szCs w:val="20"/>
        <w:lang w:val="en-US"/>
      </w:rPr>
      <w:t xml:space="preserve">Journal of Architecture - University of Muhammadiyah Aceh </w:t>
    </w:r>
  </w:p>
  <w:p w14:paraId="2405047C" w14:textId="6F89CF7A" w:rsidR="00770E85" w:rsidRDefault="00C65BEC">
    <w:pPr>
      <w:pStyle w:val="Header"/>
      <w:tabs>
        <w:tab w:val="clear" w:pos="4153"/>
        <w:tab w:val="clear" w:pos="8306"/>
      </w:tabs>
      <w:spacing w:line="240" w:lineRule="auto"/>
      <w:rPr>
        <w:rFonts w:ascii="Arial Narrow" w:hAnsi="Arial Narrow" w:cs="Arial Narrow"/>
        <w:sz w:val="20"/>
        <w:szCs w:val="20"/>
        <w:lang w:val="en-US"/>
      </w:rPr>
    </w:pPr>
    <w:r>
      <w:rPr>
        <w:rFonts w:ascii="Arial Narrow" w:hAnsi="Arial Narrow" w:cs="Arial Narrow"/>
        <w:sz w:val="20"/>
        <w:szCs w:val="20"/>
        <w:lang w:val="en-US"/>
      </w:rPr>
      <w:t xml:space="preserve">Vol: </w:t>
    </w:r>
    <w:r w:rsidR="00770E85">
      <w:rPr>
        <w:rFonts w:ascii="Arial Narrow" w:hAnsi="Arial Narrow" w:cs="Arial Narrow"/>
        <w:sz w:val="20"/>
        <w:szCs w:val="20"/>
        <w:lang w:val="en-US"/>
      </w:rPr>
      <w:t>16</w:t>
    </w:r>
    <w:r>
      <w:rPr>
        <w:rFonts w:ascii="Arial Narrow" w:hAnsi="Arial Narrow" w:cs="Arial Narrow"/>
        <w:sz w:val="20"/>
        <w:szCs w:val="20"/>
        <w:lang w:val="en-US"/>
      </w:rPr>
      <w:tab/>
      <w:t xml:space="preserve">| No: </w:t>
    </w:r>
    <w:r w:rsidR="00770E85">
      <w:rPr>
        <w:rFonts w:ascii="Arial Narrow" w:hAnsi="Arial Narrow" w:cs="Arial Narrow"/>
        <w:sz w:val="20"/>
        <w:szCs w:val="20"/>
        <w:lang w:val="en-US"/>
      </w:rPr>
      <w:t xml:space="preserve">1  </w:t>
    </w:r>
    <w:r>
      <w:rPr>
        <w:rFonts w:ascii="Arial Narrow" w:hAnsi="Arial Narrow" w:cs="Arial Narrow"/>
        <w:sz w:val="20"/>
        <w:szCs w:val="20"/>
        <w:lang w:val="en-US"/>
      </w:rPr>
      <w:t>(</w:t>
    </w:r>
    <w:r w:rsidR="00770E85">
      <w:rPr>
        <w:rFonts w:ascii="Arial Narrow" w:hAnsi="Arial Narrow" w:cs="Arial Narrow"/>
        <w:sz w:val="20"/>
        <w:szCs w:val="20"/>
        <w:lang w:val="en-US"/>
      </w:rPr>
      <w:t>2026</w:t>
    </w:r>
    <w:r>
      <w:rPr>
        <w:rFonts w:ascii="Arial Narrow" w:hAnsi="Arial Narrow" w:cs="Arial Narrow"/>
        <w:sz w:val="20"/>
        <w:szCs w:val="20"/>
        <w:lang w:val="en-US"/>
      </w:rPr>
      <w:t>): June</w:t>
    </w:r>
  </w:p>
  <w:p w14:paraId="1964DBD3" w14:textId="77777777" w:rsidR="005E53FF" w:rsidRDefault="005E53FF">
    <w:pPr>
      <w:pStyle w:val="Header"/>
      <w:tabs>
        <w:tab w:val="clear" w:pos="4153"/>
        <w:tab w:val="clear" w:pos="8306"/>
      </w:tabs>
      <w:spacing w:line="240" w:lineRule="auto"/>
      <w:rPr>
        <w:rFonts w:ascii="Arial Narrow" w:hAnsi="Arial Narrow" w:cs="Arial Narrow"/>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7AA0" w14:textId="77777777" w:rsidR="00DD560A" w:rsidRDefault="00DD5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CC45EC"/>
    <w:multiLevelType w:val="singleLevel"/>
    <w:tmpl w:val="E4CC45EC"/>
    <w:lvl w:ilvl="0">
      <w:start w:val="1"/>
      <w:numFmt w:val="decimal"/>
      <w:suff w:val="space"/>
      <w:lvlText w:val="%1)"/>
      <w:lvlJc w:val="left"/>
    </w:lvl>
  </w:abstractNum>
  <w:abstractNum w:abstractNumId="1" w15:restartNumberingAfterBreak="0">
    <w:nsid w:val="01FC58ED"/>
    <w:multiLevelType w:val="multilevel"/>
    <w:tmpl w:val="BF1C2BF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3B75D5"/>
    <w:multiLevelType w:val="hybridMultilevel"/>
    <w:tmpl w:val="7944B418"/>
    <w:lvl w:ilvl="0" w:tplc="4ADAF386">
      <w:start w:val="1"/>
      <w:numFmt w:val="decima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967D60"/>
    <w:multiLevelType w:val="hybridMultilevel"/>
    <w:tmpl w:val="C1021994"/>
    <w:lvl w:ilvl="0" w:tplc="B754B4AE">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282F68"/>
    <w:multiLevelType w:val="multilevel"/>
    <w:tmpl w:val="B810CC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F86338"/>
    <w:multiLevelType w:val="hybridMultilevel"/>
    <w:tmpl w:val="523666CE"/>
    <w:lvl w:ilvl="0" w:tplc="7E421AC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A47C1D"/>
    <w:multiLevelType w:val="hybridMultilevel"/>
    <w:tmpl w:val="739E0016"/>
    <w:lvl w:ilvl="0" w:tplc="0E58C65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11D953CA"/>
    <w:multiLevelType w:val="hybridMultilevel"/>
    <w:tmpl w:val="9D066C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24C1ADA"/>
    <w:multiLevelType w:val="multilevel"/>
    <w:tmpl w:val="8974A7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2F15170"/>
    <w:multiLevelType w:val="hybridMultilevel"/>
    <w:tmpl w:val="A6EAEB3A"/>
    <w:lvl w:ilvl="0" w:tplc="593A7196">
      <w:start w:val="2"/>
      <w:numFmt w:val="decimal"/>
      <w:lvlText w:val="%1.2"/>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FA436D"/>
    <w:multiLevelType w:val="hybridMultilevel"/>
    <w:tmpl w:val="1C903E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5FF7ADC"/>
    <w:multiLevelType w:val="multilevel"/>
    <w:tmpl w:val="3EF82BC6"/>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2" w15:restartNumberingAfterBreak="0">
    <w:nsid w:val="165C0341"/>
    <w:multiLevelType w:val="hybridMultilevel"/>
    <w:tmpl w:val="F2DA38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8523998"/>
    <w:multiLevelType w:val="hybridMultilevel"/>
    <w:tmpl w:val="849487E0"/>
    <w:lvl w:ilvl="0" w:tplc="0E58C65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8F40190"/>
    <w:multiLevelType w:val="multilevel"/>
    <w:tmpl w:val="B85ADFD0"/>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B263B56"/>
    <w:multiLevelType w:val="hybridMultilevel"/>
    <w:tmpl w:val="479C82FE"/>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1D323FD3"/>
    <w:multiLevelType w:val="multilevel"/>
    <w:tmpl w:val="1DCC9CC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980D55"/>
    <w:multiLevelType w:val="hybridMultilevel"/>
    <w:tmpl w:val="737AA1E6"/>
    <w:lvl w:ilvl="0" w:tplc="9C3E88C4">
      <w:start w:val="1"/>
      <w:numFmt w:val="lowerLetter"/>
      <w:lvlText w:val="%1."/>
      <w:lvlJc w:val="left"/>
      <w:pPr>
        <w:ind w:left="644" w:hanging="360"/>
      </w:pPr>
      <w:rPr>
        <w:rFonts w:hint="default"/>
        <w:sz w:val="22"/>
        <w:szCs w:val="22"/>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 w15:restartNumberingAfterBreak="0">
    <w:nsid w:val="270943D8"/>
    <w:multiLevelType w:val="hybridMultilevel"/>
    <w:tmpl w:val="657252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A6C311C"/>
    <w:multiLevelType w:val="multilevel"/>
    <w:tmpl w:val="8DD22084"/>
    <w:lvl w:ilvl="0">
      <w:start w:val="1"/>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4358D0"/>
    <w:multiLevelType w:val="multilevel"/>
    <w:tmpl w:val="BF1C2BF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D3626F8"/>
    <w:multiLevelType w:val="hybridMultilevel"/>
    <w:tmpl w:val="76F869AA"/>
    <w:lvl w:ilvl="0" w:tplc="81B0B77A">
      <w:start w:val="1"/>
      <w:numFmt w:val="decimal"/>
      <w:lvlText w:val="1.2.1 %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F3A0AB1"/>
    <w:multiLevelType w:val="hybridMultilevel"/>
    <w:tmpl w:val="D44AC35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15:restartNumberingAfterBreak="0">
    <w:nsid w:val="3244206A"/>
    <w:multiLevelType w:val="multilevel"/>
    <w:tmpl w:val="3244206A"/>
    <w:lvl w:ilvl="0">
      <w:start w:val="1"/>
      <w:numFmt w:val="bullet"/>
      <w:lvlText w:val=""/>
      <w:lvlJc w:val="left"/>
      <w:pPr>
        <w:ind w:left="218" w:hanging="360"/>
      </w:pPr>
      <w:rPr>
        <w:rFonts w:ascii="Symbol" w:hAnsi="Symbol" w:hint="default"/>
      </w:rPr>
    </w:lvl>
    <w:lvl w:ilvl="1">
      <w:start w:val="1"/>
      <w:numFmt w:val="bullet"/>
      <w:lvlText w:val="o"/>
      <w:lvlJc w:val="left"/>
      <w:pPr>
        <w:ind w:left="938" w:hanging="360"/>
      </w:pPr>
      <w:rPr>
        <w:rFonts w:ascii="Courier New" w:hAnsi="Courier New" w:cs="Courier New" w:hint="default"/>
      </w:rPr>
    </w:lvl>
    <w:lvl w:ilvl="2">
      <w:start w:val="1"/>
      <w:numFmt w:val="bullet"/>
      <w:lvlText w:val=""/>
      <w:lvlJc w:val="left"/>
      <w:pPr>
        <w:ind w:left="1658" w:hanging="360"/>
      </w:pPr>
      <w:rPr>
        <w:rFonts w:ascii="Wingdings" w:hAnsi="Wingdings" w:hint="default"/>
      </w:rPr>
    </w:lvl>
    <w:lvl w:ilvl="3">
      <w:start w:val="1"/>
      <w:numFmt w:val="bullet"/>
      <w:lvlText w:val=""/>
      <w:lvlJc w:val="left"/>
      <w:pPr>
        <w:ind w:left="2378" w:hanging="360"/>
      </w:pPr>
      <w:rPr>
        <w:rFonts w:ascii="Symbol" w:hAnsi="Symbol" w:hint="default"/>
      </w:rPr>
    </w:lvl>
    <w:lvl w:ilvl="4">
      <w:start w:val="1"/>
      <w:numFmt w:val="bullet"/>
      <w:lvlText w:val="o"/>
      <w:lvlJc w:val="left"/>
      <w:pPr>
        <w:ind w:left="3098" w:hanging="360"/>
      </w:pPr>
      <w:rPr>
        <w:rFonts w:ascii="Courier New" w:hAnsi="Courier New" w:cs="Courier New" w:hint="default"/>
      </w:rPr>
    </w:lvl>
    <w:lvl w:ilvl="5">
      <w:start w:val="1"/>
      <w:numFmt w:val="bullet"/>
      <w:lvlText w:val=""/>
      <w:lvlJc w:val="left"/>
      <w:pPr>
        <w:ind w:left="3818" w:hanging="360"/>
      </w:pPr>
      <w:rPr>
        <w:rFonts w:ascii="Wingdings" w:hAnsi="Wingdings" w:hint="default"/>
      </w:rPr>
    </w:lvl>
    <w:lvl w:ilvl="6">
      <w:start w:val="1"/>
      <w:numFmt w:val="bullet"/>
      <w:lvlText w:val=""/>
      <w:lvlJc w:val="left"/>
      <w:pPr>
        <w:ind w:left="4538" w:hanging="360"/>
      </w:pPr>
      <w:rPr>
        <w:rFonts w:ascii="Symbol" w:hAnsi="Symbol" w:hint="default"/>
      </w:rPr>
    </w:lvl>
    <w:lvl w:ilvl="7">
      <w:start w:val="1"/>
      <w:numFmt w:val="bullet"/>
      <w:lvlText w:val="o"/>
      <w:lvlJc w:val="left"/>
      <w:pPr>
        <w:ind w:left="5258" w:hanging="360"/>
      </w:pPr>
      <w:rPr>
        <w:rFonts w:ascii="Courier New" w:hAnsi="Courier New" w:cs="Courier New" w:hint="default"/>
      </w:rPr>
    </w:lvl>
    <w:lvl w:ilvl="8">
      <w:start w:val="1"/>
      <w:numFmt w:val="bullet"/>
      <w:lvlText w:val=""/>
      <w:lvlJc w:val="left"/>
      <w:pPr>
        <w:ind w:left="5978" w:hanging="360"/>
      </w:pPr>
      <w:rPr>
        <w:rFonts w:ascii="Wingdings" w:hAnsi="Wingdings" w:hint="default"/>
      </w:rPr>
    </w:lvl>
  </w:abstractNum>
  <w:abstractNum w:abstractNumId="24" w15:restartNumberingAfterBreak="0">
    <w:nsid w:val="32BF189C"/>
    <w:multiLevelType w:val="multilevel"/>
    <w:tmpl w:val="8CB8E2FC"/>
    <w:lvl w:ilvl="0">
      <w:start w:val="1"/>
      <w:numFmt w:val="decimal"/>
      <w:lvlText w:val="%1."/>
      <w:lvlJc w:val="left"/>
      <w:pPr>
        <w:ind w:left="786" w:hanging="360"/>
      </w:pPr>
      <w:rPr>
        <w:rFonts w:hint="default"/>
        <w:color w:val="auto"/>
      </w:rPr>
    </w:lvl>
    <w:lvl w:ilvl="1">
      <w:start w:val="1"/>
      <w:numFmt w:val="decimal"/>
      <w:lvlText w:val="4.%2."/>
      <w:lvlJc w:val="left"/>
      <w:pPr>
        <w:ind w:left="1637"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5" w15:restartNumberingAfterBreak="0">
    <w:nsid w:val="33B14FC1"/>
    <w:multiLevelType w:val="hybridMultilevel"/>
    <w:tmpl w:val="910E2A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90656C2"/>
    <w:multiLevelType w:val="hybridMultilevel"/>
    <w:tmpl w:val="E6AA8EF6"/>
    <w:lvl w:ilvl="0" w:tplc="29D4F8C2">
      <w:start w:val="1"/>
      <w:numFmt w:val="decimal"/>
      <w:lvlText w:val="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BF543DC"/>
    <w:multiLevelType w:val="hybridMultilevel"/>
    <w:tmpl w:val="385A5E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C5A61F9"/>
    <w:multiLevelType w:val="hybridMultilevel"/>
    <w:tmpl w:val="9F18E296"/>
    <w:lvl w:ilvl="0" w:tplc="0E58C65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E0D1E32"/>
    <w:multiLevelType w:val="hybridMultilevel"/>
    <w:tmpl w:val="17E4D342"/>
    <w:lvl w:ilvl="0" w:tplc="545CC590">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0" w15:restartNumberingAfterBreak="0">
    <w:nsid w:val="59E20195"/>
    <w:multiLevelType w:val="hybridMultilevel"/>
    <w:tmpl w:val="21B8D37A"/>
    <w:lvl w:ilvl="0" w:tplc="EF401D4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5B7969BE"/>
    <w:multiLevelType w:val="multilevel"/>
    <w:tmpl w:val="58029A06"/>
    <w:lvl w:ilvl="0">
      <w:start w:val="2"/>
      <w:numFmt w:val="decimal"/>
      <w:lvlText w:val="%1."/>
      <w:lvlJc w:val="left"/>
      <w:pPr>
        <w:ind w:left="786" w:hanging="360"/>
      </w:pPr>
      <w:rPr>
        <w:rFonts w:hint="default"/>
        <w:color w:val="auto"/>
      </w:rPr>
    </w:lvl>
    <w:lvl w:ilvl="1">
      <w:start w:val="1"/>
      <w:numFmt w:val="decimal"/>
      <w:lvlText w:val="4.%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2" w15:restartNumberingAfterBreak="0">
    <w:nsid w:val="5BC012C9"/>
    <w:multiLevelType w:val="multilevel"/>
    <w:tmpl w:val="68029F24"/>
    <w:lvl w:ilvl="0">
      <w:start w:val="3"/>
      <w:numFmt w:val="decimal"/>
      <w:lvlText w:val="%1."/>
      <w:lvlJc w:val="left"/>
      <w:pPr>
        <w:ind w:left="786" w:hanging="360"/>
      </w:pPr>
      <w:rPr>
        <w:rFonts w:hint="default"/>
        <w:color w:val="auto"/>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3" w15:restartNumberingAfterBreak="0">
    <w:nsid w:val="5D0B456E"/>
    <w:multiLevelType w:val="hybridMultilevel"/>
    <w:tmpl w:val="C06465D4"/>
    <w:lvl w:ilvl="0" w:tplc="A894E8AE">
      <w:start w:val="2"/>
      <w:numFmt w:val="decimal"/>
      <w:lvlText w:val="%1.1"/>
      <w:lvlJc w:val="left"/>
      <w:pPr>
        <w:ind w:left="3621" w:hanging="360"/>
      </w:pPr>
      <w:rPr>
        <w:rFonts w:hint="default"/>
      </w:rPr>
    </w:lvl>
    <w:lvl w:ilvl="1" w:tplc="38090019" w:tentative="1">
      <w:start w:val="1"/>
      <w:numFmt w:val="lowerLetter"/>
      <w:lvlText w:val="%2."/>
      <w:lvlJc w:val="left"/>
      <w:pPr>
        <w:ind w:left="4341" w:hanging="360"/>
      </w:pPr>
    </w:lvl>
    <w:lvl w:ilvl="2" w:tplc="3809001B" w:tentative="1">
      <w:start w:val="1"/>
      <w:numFmt w:val="lowerRoman"/>
      <w:lvlText w:val="%3."/>
      <w:lvlJc w:val="right"/>
      <w:pPr>
        <w:ind w:left="5061" w:hanging="180"/>
      </w:pPr>
    </w:lvl>
    <w:lvl w:ilvl="3" w:tplc="3809000F" w:tentative="1">
      <w:start w:val="1"/>
      <w:numFmt w:val="decimal"/>
      <w:lvlText w:val="%4."/>
      <w:lvlJc w:val="left"/>
      <w:pPr>
        <w:ind w:left="5781" w:hanging="360"/>
      </w:pPr>
    </w:lvl>
    <w:lvl w:ilvl="4" w:tplc="38090019" w:tentative="1">
      <w:start w:val="1"/>
      <w:numFmt w:val="lowerLetter"/>
      <w:lvlText w:val="%5."/>
      <w:lvlJc w:val="left"/>
      <w:pPr>
        <w:ind w:left="6501" w:hanging="360"/>
      </w:pPr>
    </w:lvl>
    <w:lvl w:ilvl="5" w:tplc="3809001B" w:tentative="1">
      <w:start w:val="1"/>
      <w:numFmt w:val="lowerRoman"/>
      <w:lvlText w:val="%6."/>
      <w:lvlJc w:val="right"/>
      <w:pPr>
        <w:ind w:left="7221" w:hanging="180"/>
      </w:pPr>
    </w:lvl>
    <w:lvl w:ilvl="6" w:tplc="3809000F" w:tentative="1">
      <w:start w:val="1"/>
      <w:numFmt w:val="decimal"/>
      <w:lvlText w:val="%7."/>
      <w:lvlJc w:val="left"/>
      <w:pPr>
        <w:ind w:left="7941" w:hanging="360"/>
      </w:pPr>
    </w:lvl>
    <w:lvl w:ilvl="7" w:tplc="38090019" w:tentative="1">
      <w:start w:val="1"/>
      <w:numFmt w:val="lowerLetter"/>
      <w:lvlText w:val="%8."/>
      <w:lvlJc w:val="left"/>
      <w:pPr>
        <w:ind w:left="8661" w:hanging="360"/>
      </w:pPr>
    </w:lvl>
    <w:lvl w:ilvl="8" w:tplc="3809001B" w:tentative="1">
      <w:start w:val="1"/>
      <w:numFmt w:val="lowerRoman"/>
      <w:lvlText w:val="%9."/>
      <w:lvlJc w:val="right"/>
      <w:pPr>
        <w:ind w:left="9381" w:hanging="180"/>
      </w:pPr>
    </w:lvl>
  </w:abstractNum>
  <w:abstractNum w:abstractNumId="34" w15:restartNumberingAfterBreak="0">
    <w:nsid w:val="5EB22AC3"/>
    <w:multiLevelType w:val="hybridMultilevel"/>
    <w:tmpl w:val="AD3208CC"/>
    <w:lvl w:ilvl="0" w:tplc="CE68F7D8">
      <w:start w:val="1"/>
      <w:numFmt w:val="lowerLetter"/>
      <w:lvlText w:val="%1."/>
      <w:lvlJc w:val="left"/>
      <w:pPr>
        <w:ind w:left="720" w:hanging="360"/>
      </w:pPr>
      <w:rPr>
        <w:rFonts w:ascii="Arial Narrow" w:eastAsia="Calibri" w:hAnsi="Arial Narrow" w:cs="Arial Narrow"/>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2B33CB5"/>
    <w:multiLevelType w:val="hybridMultilevel"/>
    <w:tmpl w:val="7F3EF3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3341207"/>
    <w:multiLevelType w:val="hybridMultilevel"/>
    <w:tmpl w:val="816CA1DA"/>
    <w:lvl w:ilvl="0" w:tplc="0A5001EA">
      <w:start w:val="1"/>
      <w:numFmt w:val="decimal"/>
      <w:lvlText w:val="1.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EE5148D"/>
    <w:multiLevelType w:val="hybridMultilevel"/>
    <w:tmpl w:val="B58AFEB8"/>
    <w:lvl w:ilvl="0" w:tplc="C89A3684">
      <w:start w:val="1"/>
      <w:numFmt w:val="decimal"/>
      <w:lvlText w:val="%1."/>
      <w:lvlJc w:val="left"/>
      <w:pPr>
        <w:ind w:left="786" w:hanging="360"/>
      </w:pPr>
      <w:rPr>
        <w:rFonts w:hint="default"/>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15:restartNumberingAfterBreak="0">
    <w:nsid w:val="6EFA40A8"/>
    <w:multiLevelType w:val="hybridMultilevel"/>
    <w:tmpl w:val="6542FD52"/>
    <w:lvl w:ilvl="0" w:tplc="B04E2648">
      <w:start w:val="2"/>
      <w:numFmt w:val="decimal"/>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0FC474F"/>
    <w:multiLevelType w:val="multilevel"/>
    <w:tmpl w:val="E55EF50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53F4D64"/>
    <w:multiLevelType w:val="hybridMultilevel"/>
    <w:tmpl w:val="7A8A5BD4"/>
    <w:lvl w:ilvl="0" w:tplc="7044395C">
      <w:start w:val="2"/>
      <w:numFmt w:val="decimal"/>
      <w:lvlText w:val="%1."/>
      <w:lvlJc w:val="left"/>
      <w:pPr>
        <w:ind w:left="786" w:hanging="360"/>
      </w:pPr>
      <w:rPr>
        <w:rFonts w:hint="default"/>
        <w:b w:val="0"/>
        <w:bCs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ED7578D"/>
    <w:multiLevelType w:val="multilevel"/>
    <w:tmpl w:val="E736C9F8"/>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2" w15:restartNumberingAfterBreak="0">
    <w:nsid w:val="7FDE2CF8"/>
    <w:multiLevelType w:val="hybridMultilevel"/>
    <w:tmpl w:val="280A7252"/>
    <w:lvl w:ilvl="0" w:tplc="870EB8AE">
      <w:start w:val="1"/>
      <w:numFmt w:val="decimal"/>
      <w:lvlText w:val="4.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927883058">
    <w:abstractNumId w:val="0"/>
  </w:num>
  <w:num w:numId="2" w16cid:durableId="1676103991">
    <w:abstractNumId w:val="23"/>
  </w:num>
  <w:num w:numId="3" w16cid:durableId="9915892">
    <w:abstractNumId w:val="19"/>
  </w:num>
  <w:num w:numId="4" w16cid:durableId="237642745">
    <w:abstractNumId w:val="16"/>
  </w:num>
  <w:num w:numId="5" w16cid:durableId="1885411307">
    <w:abstractNumId w:val="18"/>
  </w:num>
  <w:num w:numId="6" w16cid:durableId="887566923">
    <w:abstractNumId w:val="10"/>
  </w:num>
  <w:num w:numId="7" w16cid:durableId="328294137">
    <w:abstractNumId w:val="15"/>
  </w:num>
  <w:num w:numId="8" w16cid:durableId="506289590">
    <w:abstractNumId w:val="11"/>
  </w:num>
  <w:num w:numId="9" w16cid:durableId="1392576401">
    <w:abstractNumId w:val="38"/>
  </w:num>
  <w:num w:numId="10" w16cid:durableId="284852115">
    <w:abstractNumId w:val="4"/>
  </w:num>
  <w:num w:numId="11" w16cid:durableId="1724212090">
    <w:abstractNumId w:val="31"/>
  </w:num>
  <w:num w:numId="12" w16cid:durableId="1684630111">
    <w:abstractNumId w:val="35"/>
  </w:num>
  <w:num w:numId="13" w16cid:durableId="768896100">
    <w:abstractNumId w:val="27"/>
  </w:num>
  <w:num w:numId="14" w16cid:durableId="1313095006">
    <w:abstractNumId w:val="2"/>
  </w:num>
  <w:num w:numId="15" w16cid:durableId="183908765">
    <w:abstractNumId w:val="21"/>
  </w:num>
  <w:num w:numId="16" w16cid:durableId="1117914323">
    <w:abstractNumId w:val="36"/>
  </w:num>
  <w:num w:numId="17" w16cid:durableId="1690839781">
    <w:abstractNumId w:val="25"/>
  </w:num>
  <w:num w:numId="18" w16cid:durableId="451170557">
    <w:abstractNumId w:val="22"/>
  </w:num>
  <w:num w:numId="19" w16cid:durableId="531190583">
    <w:abstractNumId w:val="32"/>
  </w:num>
  <w:num w:numId="20" w16cid:durableId="1907648742">
    <w:abstractNumId w:val="42"/>
  </w:num>
  <w:num w:numId="21" w16cid:durableId="2097247184">
    <w:abstractNumId w:val="41"/>
  </w:num>
  <w:num w:numId="22" w16cid:durableId="1181361779">
    <w:abstractNumId w:val="14"/>
  </w:num>
  <w:num w:numId="23" w16cid:durableId="1126393718">
    <w:abstractNumId w:val="24"/>
  </w:num>
  <w:num w:numId="24" w16cid:durableId="866798176">
    <w:abstractNumId w:val="5"/>
  </w:num>
  <w:num w:numId="25" w16cid:durableId="653683850">
    <w:abstractNumId w:val="29"/>
  </w:num>
  <w:num w:numId="26" w16cid:durableId="1968588769">
    <w:abstractNumId w:val="26"/>
  </w:num>
  <w:num w:numId="27" w16cid:durableId="488064206">
    <w:abstractNumId w:val="6"/>
  </w:num>
  <w:num w:numId="28" w16cid:durableId="1293630707">
    <w:abstractNumId w:val="17"/>
  </w:num>
  <w:num w:numId="29" w16cid:durableId="763376045">
    <w:abstractNumId w:val="30"/>
  </w:num>
  <w:num w:numId="30" w16cid:durableId="392045428">
    <w:abstractNumId w:val="33"/>
  </w:num>
  <w:num w:numId="31" w16cid:durableId="2011785989">
    <w:abstractNumId w:val="9"/>
  </w:num>
  <w:num w:numId="32" w16cid:durableId="1552961382">
    <w:abstractNumId w:val="8"/>
  </w:num>
  <w:num w:numId="33" w16cid:durableId="1780493719">
    <w:abstractNumId w:val="7"/>
  </w:num>
  <w:num w:numId="34" w16cid:durableId="62260229">
    <w:abstractNumId w:val="37"/>
  </w:num>
  <w:num w:numId="35" w16cid:durableId="697047478">
    <w:abstractNumId w:val="40"/>
  </w:num>
  <w:num w:numId="36" w16cid:durableId="1359703141">
    <w:abstractNumId w:val="13"/>
  </w:num>
  <w:num w:numId="37" w16cid:durableId="1452286853">
    <w:abstractNumId w:val="28"/>
  </w:num>
  <w:num w:numId="38" w16cid:durableId="1603994040">
    <w:abstractNumId w:val="3"/>
  </w:num>
  <w:num w:numId="39" w16cid:durableId="1327515699">
    <w:abstractNumId w:val="1"/>
  </w:num>
  <w:num w:numId="40" w16cid:durableId="1968199425">
    <w:abstractNumId w:val="34"/>
  </w:num>
  <w:num w:numId="41" w16cid:durableId="1778138712">
    <w:abstractNumId w:val="12"/>
  </w:num>
  <w:num w:numId="42" w16cid:durableId="632516859">
    <w:abstractNumId w:val="39"/>
  </w:num>
  <w:num w:numId="43" w16cid:durableId="2043357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tttd5dx990zpaesssvpevzot0f5525ttzev&quot;&gt;test&lt;record-ids&gt;&lt;item&gt;216&lt;/item&gt;&lt;/record-ids&gt;&lt;/item&gt;&lt;/Libraries&gt;"/>
  </w:docVars>
  <w:rsids>
    <w:rsidRoot w:val="0011727F"/>
    <w:rsid w:val="00002F12"/>
    <w:rsid w:val="000058E2"/>
    <w:rsid w:val="000117C5"/>
    <w:rsid w:val="00017B3D"/>
    <w:rsid w:val="00040D7A"/>
    <w:rsid w:val="00041056"/>
    <w:rsid w:val="00055F23"/>
    <w:rsid w:val="00072632"/>
    <w:rsid w:val="000810C1"/>
    <w:rsid w:val="0009326D"/>
    <w:rsid w:val="00093BCC"/>
    <w:rsid w:val="000A035C"/>
    <w:rsid w:val="000C210C"/>
    <w:rsid w:val="000E3774"/>
    <w:rsid w:val="000F7D49"/>
    <w:rsid w:val="00101DDD"/>
    <w:rsid w:val="0010207F"/>
    <w:rsid w:val="001146CC"/>
    <w:rsid w:val="0011727F"/>
    <w:rsid w:val="00117BFB"/>
    <w:rsid w:val="0014182E"/>
    <w:rsid w:val="00151441"/>
    <w:rsid w:val="00157400"/>
    <w:rsid w:val="00164800"/>
    <w:rsid w:val="00166AA0"/>
    <w:rsid w:val="00175AD8"/>
    <w:rsid w:val="001810ED"/>
    <w:rsid w:val="00185D64"/>
    <w:rsid w:val="00187F8B"/>
    <w:rsid w:val="001904C2"/>
    <w:rsid w:val="001A4217"/>
    <w:rsid w:val="001A51AA"/>
    <w:rsid w:val="001C1350"/>
    <w:rsid w:val="001C62AD"/>
    <w:rsid w:val="001D7F31"/>
    <w:rsid w:val="001F2074"/>
    <w:rsid w:val="001F32D6"/>
    <w:rsid w:val="00243AEF"/>
    <w:rsid w:val="00262CC3"/>
    <w:rsid w:val="0026728E"/>
    <w:rsid w:val="002706BB"/>
    <w:rsid w:val="002721A3"/>
    <w:rsid w:val="00284E95"/>
    <w:rsid w:val="00286B2D"/>
    <w:rsid w:val="0029511B"/>
    <w:rsid w:val="002A149A"/>
    <w:rsid w:val="002A6A47"/>
    <w:rsid w:val="002B3300"/>
    <w:rsid w:val="002C1140"/>
    <w:rsid w:val="002C41D0"/>
    <w:rsid w:val="002C592D"/>
    <w:rsid w:val="002D030C"/>
    <w:rsid w:val="002D1AFA"/>
    <w:rsid w:val="002D2C40"/>
    <w:rsid w:val="002E6132"/>
    <w:rsid w:val="002F1FD5"/>
    <w:rsid w:val="002F3DC9"/>
    <w:rsid w:val="003011DA"/>
    <w:rsid w:val="003073BA"/>
    <w:rsid w:val="00311136"/>
    <w:rsid w:val="003301A1"/>
    <w:rsid w:val="00336792"/>
    <w:rsid w:val="00341517"/>
    <w:rsid w:val="003465CC"/>
    <w:rsid w:val="00353871"/>
    <w:rsid w:val="0035407B"/>
    <w:rsid w:val="00365FF0"/>
    <w:rsid w:val="00373BBC"/>
    <w:rsid w:val="00384747"/>
    <w:rsid w:val="00393B9A"/>
    <w:rsid w:val="003A0205"/>
    <w:rsid w:val="003A043D"/>
    <w:rsid w:val="003A3E7D"/>
    <w:rsid w:val="003B40D4"/>
    <w:rsid w:val="003C12F3"/>
    <w:rsid w:val="003C221C"/>
    <w:rsid w:val="003D6C61"/>
    <w:rsid w:val="003E0DD5"/>
    <w:rsid w:val="003E3226"/>
    <w:rsid w:val="003F40D6"/>
    <w:rsid w:val="003F4173"/>
    <w:rsid w:val="003F4D01"/>
    <w:rsid w:val="003F4E30"/>
    <w:rsid w:val="003F5E84"/>
    <w:rsid w:val="00412D64"/>
    <w:rsid w:val="00415CF1"/>
    <w:rsid w:val="00417759"/>
    <w:rsid w:val="004229AE"/>
    <w:rsid w:val="0043798C"/>
    <w:rsid w:val="00441D94"/>
    <w:rsid w:val="00445DD9"/>
    <w:rsid w:val="00454FFF"/>
    <w:rsid w:val="004647A5"/>
    <w:rsid w:val="004661A5"/>
    <w:rsid w:val="00486AC3"/>
    <w:rsid w:val="00492382"/>
    <w:rsid w:val="004E2D02"/>
    <w:rsid w:val="004E4232"/>
    <w:rsid w:val="004E64D0"/>
    <w:rsid w:val="004F055C"/>
    <w:rsid w:val="004F12CF"/>
    <w:rsid w:val="0052132C"/>
    <w:rsid w:val="005343CC"/>
    <w:rsid w:val="00550171"/>
    <w:rsid w:val="00557F01"/>
    <w:rsid w:val="00571A3D"/>
    <w:rsid w:val="00591978"/>
    <w:rsid w:val="005A4001"/>
    <w:rsid w:val="005B731B"/>
    <w:rsid w:val="005C0506"/>
    <w:rsid w:val="005C434B"/>
    <w:rsid w:val="005D6503"/>
    <w:rsid w:val="005D6917"/>
    <w:rsid w:val="005E44C9"/>
    <w:rsid w:val="005E53FF"/>
    <w:rsid w:val="005F26F7"/>
    <w:rsid w:val="005F3EF8"/>
    <w:rsid w:val="005F55C3"/>
    <w:rsid w:val="00600EB6"/>
    <w:rsid w:val="0060123B"/>
    <w:rsid w:val="00610AFE"/>
    <w:rsid w:val="00625BAB"/>
    <w:rsid w:val="006364FF"/>
    <w:rsid w:val="00637B77"/>
    <w:rsid w:val="00645853"/>
    <w:rsid w:val="00652F31"/>
    <w:rsid w:val="00654FA9"/>
    <w:rsid w:val="00655177"/>
    <w:rsid w:val="006607AB"/>
    <w:rsid w:val="00675D5B"/>
    <w:rsid w:val="00690F07"/>
    <w:rsid w:val="006912E7"/>
    <w:rsid w:val="006A3811"/>
    <w:rsid w:val="006A42D9"/>
    <w:rsid w:val="006C1156"/>
    <w:rsid w:val="006C28F0"/>
    <w:rsid w:val="006E2850"/>
    <w:rsid w:val="0070581A"/>
    <w:rsid w:val="00706147"/>
    <w:rsid w:val="00722F6F"/>
    <w:rsid w:val="00727643"/>
    <w:rsid w:val="00750E5D"/>
    <w:rsid w:val="0076056A"/>
    <w:rsid w:val="0076278B"/>
    <w:rsid w:val="00770E85"/>
    <w:rsid w:val="007722D6"/>
    <w:rsid w:val="00780635"/>
    <w:rsid w:val="007812C7"/>
    <w:rsid w:val="007826C1"/>
    <w:rsid w:val="00796A7E"/>
    <w:rsid w:val="007A59F0"/>
    <w:rsid w:val="007A72FC"/>
    <w:rsid w:val="007A79D8"/>
    <w:rsid w:val="007B14DE"/>
    <w:rsid w:val="007B2461"/>
    <w:rsid w:val="007C62BE"/>
    <w:rsid w:val="007C7734"/>
    <w:rsid w:val="007C7B68"/>
    <w:rsid w:val="007E1EE0"/>
    <w:rsid w:val="007E24EE"/>
    <w:rsid w:val="007F2D69"/>
    <w:rsid w:val="007F34E3"/>
    <w:rsid w:val="0081028D"/>
    <w:rsid w:val="00813FD2"/>
    <w:rsid w:val="0085455E"/>
    <w:rsid w:val="00854570"/>
    <w:rsid w:val="008640F3"/>
    <w:rsid w:val="008841EC"/>
    <w:rsid w:val="00885C7A"/>
    <w:rsid w:val="00885E66"/>
    <w:rsid w:val="00891023"/>
    <w:rsid w:val="00894EA7"/>
    <w:rsid w:val="0089571B"/>
    <w:rsid w:val="008A08C5"/>
    <w:rsid w:val="008C4ADC"/>
    <w:rsid w:val="008D5CD2"/>
    <w:rsid w:val="008D77BB"/>
    <w:rsid w:val="008E19F1"/>
    <w:rsid w:val="008E2D62"/>
    <w:rsid w:val="008E3266"/>
    <w:rsid w:val="008F2E8A"/>
    <w:rsid w:val="00912CF7"/>
    <w:rsid w:val="00920F36"/>
    <w:rsid w:val="0092465F"/>
    <w:rsid w:val="00934276"/>
    <w:rsid w:val="00954C43"/>
    <w:rsid w:val="00961B57"/>
    <w:rsid w:val="00964FB3"/>
    <w:rsid w:val="00965891"/>
    <w:rsid w:val="00980335"/>
    <w:rsid w:val="009A0795"/>
    <w:rsid w:val="009A46E5"/>
    <w:rsid w:val="009A4F5D"/>
    <w:rsid w:val="009A749C"/>
    <w:rsid w:val="009B6358"/>
    <w:rsid w:val="009C3C61"/>
    <w:rsid w:val="009F33B5"/>
    <w:rsid w:val="009F3620"/>
    <w:rsid w:val="00A04DF8"/>
    <w:rsid w:val="00A11423"/>
    <w:rsid w:val="00A21857"/>
    <w:rsid w:val="00A229BE"/>
    <w:rsid w:val="00A323C7"/>
    <w:rsid w:val="00A33890"/>
    <w:rsid w:val="00A4433E"/>
    <w:rsid w:val="00A727AD"/>
    <w:rsid w:val="00A80EB9"/>
    <w:rsid w:val="00A87586"/>
    <w:rsid w:val="00A92E8A"/>
    <w:rsid w:val="00AB1563"/>
    <w:rsid w:val="00AB47A8"/>
    <w:rsid w:val="00AC56B2"/>
    <w:rsid w:val="00AD06B9"/>
    <w:rsid w:val="00AD0C7C"/>
    <w:rsid w:val="00AF09C4"/>
    <w:rsid w:val="00AF2AA8"/>
    <w:rsid w:val="00B0245E"/>
    <w:rsid w:val="00B03478"/>
    <w:rsid w:val="00B0596D"/>
    <w:rsid w:val="00B15000"/>
    <w:rsid w:val="00B22EF8"/>
    <w:rsid w:val="00B34202"/>
    <w:rsid w:val="00B34F19"/>
    <w:rsid w:val="00B4046D"/>
    <w:rsid w:val="00B4323B"/>
    <w:rsid w:val="00B50D23"/>
    <w:rsid w:val="00B56DEC"/>
    <w:rsid w:val="00B7202E"/>
    <w:rsid w:val="00B735F8"/>
    <w:rsid w:val="00B73DEC"/>
    <w:rsid w:val="00B84484"/>
    <w:rsid w:val="00B84DE6"/>
    <w:rsid w:val="00BA1ED6"/>
    <w:rsid w:val="00BA2125"/>
    <w:rsid w:val="00BB4A9B"/>
    <w:rsid w:val="00BC4E73"/>
    <w:rsid w:val="00BD7782"/>
    <w:rsid w:val="00BF0E6F"/>
    <w:rsid w:val="00BF12DD"/>
    <w:rsid w:val="00C1287B"/>
    <w:rsid w:val="00C35468"/>
    <w:rsid w:val="00C42511"/>
    <w:rsid w:val="00C519E2"/>
    <w:rsid w:val="00C61D64"/>
    <w:rsid w:val="00C65BEC"/>
    <w:rsid w:val="00C67DCE"/>
    <w:rsid w:val="00C72657"/>
    <w:rsid w:val="00C742C9"/>
    <w:rsid w:val="00C757CB"/>
    <w:rsid w:val="00C7654C"/>
    <w:rsid w:val="00C76585"/>
    <w:rsid w:val="00C77F6D"/>
    <w:rsid w:val="00C83D92"/>
    <w:rsid w:val="00C9081A"/>
    <w:rsid w:val="00C9145F"/>
    <w:rsid w:val="00C96FC8"/>
    <w:rsid w:val="00C97837"/>
    <w:rsid w:val="00CC1C02"/>
    <w:rsid w:val="00CF0C29"/>
    <w:rsid w:val="00CF6262"/>
    <w:rsid w:val="00D0226A"/>
    <w:rsid w:val="00D32CCD"/>
    <w:rsid w:val="00D33F48"/>
    <w:rsid w:val="00D33F5B"/>
    <w:rsid w:val="00D42C94"/>
    <w:rsid w:val="00D5358E"/>
    <w:rsid w:val="00D5691E"/>
    <w:rsid w:val="00D71287"/>
    <w:rsid w:val="00D75BAC"/>
    <w:rsid w:val="00D81246"/>
    <w:rsid w:val="00D8711E"/>
    <w:rsid w:val="00D91AD9"/>
    <w:rsid w:val="00DA0B1C"/>
    <w:rsid w:val="00DA2AA3"/>
    <w:rsid w:val="00DB1661"/>
    <w:rsid w:val="00DB1A21"/>
    <w:rsid w:val="00DB35A0"/>
    <w:rsid w:val="00DB6430"/>
    <w:rsid w:val="00DC051A"/>
    <w:rsid w:val="00DD4B44"/>
    <w:rsid w:val="00DD4B62"/>
    <w:rsid w:val="00DD560A"/>
    <w:rsid w:val="00E10C3B"/>
    <w:rsid w:val="00E17985"/>
    <w:rsid w:val="00E256B0"/>
    <w:rsid w:val="00E27ECD"/>
    <w:rsid w:val="00E45A9E"/>
    <w:rsid w:val="00E461EB"/>
    <w:rsid w:val="00E46FBC"/>
    <w:rsid w:val="00E524EE"/>
    <w:rsid w:val="00E532DC"/>
    <w:rsid w:val="00E54AB2"/>
    <w:rsid w:val="00E6095D"/>
    <w:rsid w:val="00E76958"/>
    <w:rsid w:val="00E82FA6"/>
    <w:rsid w:val="00E86050"/>
    <w:rsid w:val="00E901B2"/>
    <w:rsid w:val="00E9154E"/>
    <w:rsid w:val="00E92120"/>
    <w:rsid w:val="00E94ADA"/>
    <w:rsid w:val="00EA0CC0"/>
    <w:rsid w:val="00EA0F42"/>
    <w:rsid w:val="00EA2749"/>
    <w:rsid w:val="00EA7D8F"/>
    <w:rsid w:val="00EB3AE3"/>
    <w:rsid w:val="00EB42F4"/>
    <w:rsid w:val="00EB6B89"/>
    <w:rsid w:val="00EC094D"/>
    <w:rsid w:val="00EC1778"/>
    <w:rsid w:val="00ED4455"/>
    <w:rsid w:val="00ED5954"/>
    <w:rsid w:val="00EE389E"/>
    <w:rsid w:val="00EE5A1E"/>
    <w:rsid w:val="00F03431"/>
    <w:rsid w:val="00F11F9D"/>
    <w:rsid w:val="00F16A1B"/>
    <w:rsid w:val="00F20348"/>
    <w:rsid w:val="00F2346F"/>
    <w:rsid w:val="00F23A9A"/>
    <w:rsid w:val="00F27AAF"/>
    <w:rsid w:val="00F33E6C"/>
    <w:rsid w:val="00F37604"/>
    <w:rsid w:val="00F41A7B"/>
    <w:rsid w:val="00F42715"/>
    <w:rsid w:val="00F6498B"/>
    <w:rsid w:val="00F72024"/>
    <w:rsid w:val="00F72109"/>
    <w:rsid w:val="00F854EE"/>
    <w:rsid w:val="00F8560C"/>
    <w:rsid w:val="00F91017"/>
    <w:rsid w:val="00F9321F"/>
    <w:rsid w:val="00FA6317"/>
    <w:rsid w:val="00FB0018"/>
    <w:rsid w:val="00FD4425"/>
    <w:rsid w:val="00FE4454"/>
    <w:rsid w:val="00FF06C2"/>
    <w:rsid w:val="00FF28EE"/>
    <w:rsid w:val="00FF45DA"/>
    <w:rsid w:val="08BB4FBE"/>
    <w:rsid w:val="0C361C4A"/>
    <w:rsid w:val="102F0BE0"/>
    <w:rsid w:val="109A53FD"/>
    <w:rsid w:val="11F959A1"/>
    <w:rsid w:val="1246708E"/>
    <w:rsid w:val="14045E54"/>
    <w:rsid w:val="1581580A"/>
    <w:rsid w:val="16530CCC"/>
    <w:rsid w:val="177B037D"/>
    <w:rsid w:val="1AB21F62"/>
    <w:rsid w:val="1EF739C3"/>
    <w:rsid w:val="226C608F"/>
    <w:rsid w:val="22D55635"/>
    <w:rsid w:val="23D45A70"/>
    <w:rsid w:val="2432279B"/>
    <w:rsid w:val="24F72201"/>
    <w:rsid w:val="26BB2545"/>
    <w:rsid w:val="29264463"/>
    <w:rsid w:val="2A58337D"/>
    <w:rsid w:val="2C0D17B0"/>
    <w:rsid w:val="32800054"/>
    <w:rsid w:val="3397315D"/>
    <w:rsid w:val="341821CC"/>
    <w:rsid w:val="3AF4679E"/>
    <w:rsid w:val="3F4E5D07"/>
    <w:rsid w:val="410139A9"/>
    <w:rsid w:val="4576476F"/>
    <w:rsid w:val="472C26FA"/>
    <w:rsid w:val="4A3D05B8"/>
    <w:rsid w:val="5A161A20"/>
    <w:rsid w:val="5FE64016"/>
    <w:rsid w:val="603619AE"/>
    <w:rsid w:val="6D122CBF"/>
    <w:rsid w:val="6EB83E4D"/>
    <w:rsid w:val="711C4DCF"/>
    <w:rsid w:val="7625296E"/>
    <w:rsid w:val="77E47B59"/>
    <w:rsid w:val="79485CA3"/>
    <w:rsid w:val="797D3AC6"/>
    <w:rsid w:val="7C5C1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C9B9E"/>
  <w15:docId w15:val="{DF5C07FA-CE67-48FC-BBF7-BC150CE3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contextualSpacing/>
      <w:jc w:val="both"/>
    </w:pPr>
    <w:rPr>
      <w:rFonts w:ascii="Times New Roman" w:hAnsi="Times New Roman" w:cs="Times New Roman"/>
      <w:sz w:val="24"/>
      <w:szCs w:val="22"/>
      <w:lang w:eastAsia="en-US"/>
    </w:rPr>
  </w:style>
  <w:style w:type="paragraph" w:styleId="Heading1">
    <w:name w:val="heading 1"/>
    <w:basedOn w:val="Normal"/>
    <w:next w:val="Normal"/>
    <w:link w:val="Heading1Char"/>
    <w:uiPriority w:val="9"/>
    <w:qFormat/>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spacing w:before="240"/>
      <w:outlineLvl w:val="1"/>
    </w:pPr>
    <w:rPr>
      <w:rFonts w:eastAsiaTheme="majorEastAsia"/>
      <w:b/>
      <w:spacing w:val="6"/>
      <w:szCs w:val="23"/>
    </w:rPr>
  </w:style>
  <w:style w:type="paragraph" w:styleId="Heading3">
    <w:name w:val="heading 3"/>
    <w:basedOn w:val="Normal"/>
    <w:next w:val="Normal"/>
    <w:link w:val="Heading3Char"/>
    <w:uiPriority w:val="9"/>
    <w:unhideWhenUsed/>
    <w:qFormat/>
    <w:pPr>
      <w:keepNext/>
      <w:keepLines/>
      <w:spacing w:before="120"/>
      <w:outlineLvl w:val="2"/>
    </w:pPr>
    <w:rPr>
      <w:rFonts w:eastAsiaTheme="majorEastAsia" w:cstheme="majorBidi"/>
      <w:b/>
      <w:bCs/>
    </w:rPr>
  </w:style>
  <w:style w:type="paragraph" w:styleId="Heading4">
    <w:name w:val="heading 4"/>
    <w:basedOn w:val="Normal"/>
    <w:next w:val="Normal"/>
    <w:link w:val="Heading4Char"/>
    <w:uiPriority w:val="9"/>
    <w:unhideWhenUsed/>
    <w:qFormat/>
    <w:pPr>
      <w:keepNext/>
      <w:keepLines/>
      <w:spacing w:before="12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8A08C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A08C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paragraph" w:styleId="Footer">
    <w:name w:val="footer"/>
    <w:basedOn w:val="Normal"/>
    <w:uiPriority w:val="99"/>
    <w:unhideWhenUsed/>
    <w:qFormat/>
    <w:pPr>
      <w:tabs>
        <w:tab w:val="center" w:pos="4153"/>
        <w:tab w:val="right" w:pos="8306"/>
      </w:tabs>
      <w:snapToGrid w:val="0"/>
      <w:jc w:val="left"/>
    </w:pPr>
    <w:rPr>
      <w:sz w:val="18"/>
      <w:szCs w:val="18"/>
    </w:rPr>
  </w:style>
  <w:style w:type="paragraph" w:styleId="Header">
    <w:name w:val="header"/>
    <w:basedOn w:val="Normal"/>
    <w:uiPriority w:val="99"/>
    <w:unhideWhenUsed/>
    <w:qFormat/>
    <w:pPr>
      <w:tabs>
        <w:tab w:val="center" w:pos="4153"/>
        <w:tab w:val="right" w:pos="8306"/>
      </w:tabs>
      <w:snapToGrid w:val="0"/>
    </w:pPr>
    <w:rPr>
      <w:sz w:val="18"/>
      <w:szCs w:val="18"/>
    </w:r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qFormat/>
    <w:rPr>
      <w:rFonts w:ascii="Times New Roman" w:eastAsiaTheme="majorEastAsia" w:hAnsi="Times New Roman" w:cstheme="majorBidi"/>
      <w:b/>
      <w:bCs/>
      <w:sz w:val="24"/>
      <w:szCs w:val="24"/>
    </w:rPr>
  </w:style>
  <w:style w:type="character" w:customStyle="1" w:styleId="Heading2Char">
    <w:name w:val="Heading 2 Char"/>
    <w:basedOn w:val="DefaultParagraphFont"/>
    <w:link w:val="Heading2"/>
    <w:uiPriority w:val="9"/>
    <w:qFormat/>
    <w:rPr>
      <w:rFonts w:ascii="Times New Roman" w:eastAsiaTheme="majorEastAsia" w:hAnsi="Times New Roman" w:cs="Times New Roman"/>
      <w:b/>
      <w:spacing w:val="6"/>
      <w:sz w:val="24"/>
      <w:szCs w:val="23"/>
    </w:rPr>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8"/>
      <w:szCs w:val="28"/>
    </w:rPr>
  </w:style>
  <w:style w:type="character" w:customStyle="1" w:styleId="Heading4Char">
    <w:name w:val="Heading 4 Char"/>
    <w:basedOn w:val="DefaultParagraphFont"/>
    <w:link w:val="Heading4"/>
    <w:uiPriority w:val="9"/>
    <w:qFormat/>
    <w:rPr>
      <w:rFonts w:ascii="Times New Roman" w:eastAsiaTheme="majorEastAsia" w:hAnsi="Times New Roman" w:cstheme="majorBidi"/>
      <w:b/>
      <w:bCs/>
      <w:i/>
      <w:iCs/>
      <w:sz w:val="24"/>
      <w:szCs w:val="24"/>
    </w:rPr>
  </w:style>
  <w:style w:type="paragraph" w:styleId="ListParagraph">
    <w:name w:val="List Paragraph"/>
    <w:aliases w:val="SUB BAB2"/>
    <w:basedOn w:val="Normal"/>
    <w:link w:val="ListParagraphChar"/>
    <w:uiPriority w:val="1"/>
    <w:qFormat/>
    <w:pPr>
      <w:ind w:left="720"/>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customStyle="1" w:styleId="Heading5Char">
    <w:name w:val="Heading 5 Char"/>
    <w:basedOn w:val="DefaultParagraphFont"/>
    <w:link w:val="Heading5"/>
    <w:uiPriority w:val="9"/>
    <w:semiHidden/>
    <w:rsid w:val="008A08C5"/>
    <w:rPr>
      <w:rFonts w:asciiTheme="majorHAnsi" w:eastAsiaTheme="majorEastAsia" w:hAnsiTheme="majorHAnsi" w:cstheme="majorBidi"/>
      <w:color w:val="365F91" w:themeColor="accent1" w:themeShade="BF"/>
      <w:sz w:val="24"/>
      <w:szCs w:val="22"/>
      <w:lang w:eastAsia="en-US"/>
    </w:rPr>
  </w:style>
  <w:style w:type="character" w:customStyle="1" w:styleId="Heading6Char">
    <w:name w:val="Heading 6 Char"/>
    <w:basedOn w:val="DefaultParagraphFont"/>
    <w:link w:val="Heading6"/>
    <w:uiPriority w:val="9"/>
    <w:semiHidden/>
    <w:rsid w:val="008A08C5"/>
    <w:rPr>
      <w:rFonts w:asciiTheme="majorHAnsi" w:eastAsiaTheme="majorEastAsia" w:hAnsiTheme="majorHAnsi" w:cstheme="majorBidi"/>
      <w:color w:val="243F60" w:themeColor="accent1" w:themeShade="7F"/>
      <w:sz w:val="24"/>
      <w:szCs w:val="22"/>
      <w:lang w:eastAsia="en-US"/>
    </w:rPr>
  </w:style>
  <w:style w:type="table" w:customStyle="1" w:styleId="TableGrid1">
    <w:name w:val="Table Grid1"/>
    <w:basedOn w:val="TableNormal"/>
    <w:next w:val="TableGrid"/>
    <w:uiPriority w:val="39"/>
    <w:rsid w:val="0089571B"/>
    <w:rPr>
      <w:rFonts w:eastAsia="Aptos"/>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9571B"/>
    <w:rPr>
      <w:rFonts w:eastAsia="Aptos"/>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 BAB2 Char"/>
    <w:link w:val="ListParagraph"/>
    <w:uiPriority w:val="1"/>
    <w:rsid w:val="00FF45DA"/>
    <w:rPr>
      <w:rFonts w:ascii="Times New Roman" w:hAnsi="Times New Roman" w:cs="Times New Roman"/>
      <w:sz w:val="24"/>
      <w:szCs w:val="22"/>
      <w:lang w:eastAsia="en-US"/>
    </w:rPr>
  </w:style>
  <w:style w:type="paragraph" w:styleId="NormalWeb">
    <w:name w:val="Normal (Web)"/>
    <w:basedOn w:val="Normal"/>
    <w:uiPriority w:val="99"/>
    <w:semiHidden/>
    <w:unhideWhenUsed/>
    <w:rsid w:val="00BC4E73"/>
    <w:rPr>
      <w:szCs w:val="24"/>
    </w:rPr>
  </w:style>
  <w:style w:type="character" w:styleId="CommentReference">
    <w:name w:val="annotation reference"/>
    <w:basedOn w:val="DefaultParagraphFont"/>
    <w:uiPriority w:val="99"/>
    <w:semiHidden/>
    <w:unhideWhenUsed/>
    <w:rsid w:val="003F4173"/>
    <w:rPr>
      <w:sz w:val="16"/>
      <w:szCs w:val="16"/>
    </w:rPr>
  </w:style>
  <w:style w:type="paragraph" w:styleId="CommentText">
    <w:name w:val="annotation text"/>
    <w:basedOn w:val="Normal"/>
    <w:link w:val="CommentTextChar"/>
    <w:uiPriority w:val="99"/>
    <w:semiHidden/>
    <w:unhideWhenUsed/>
    <w:rsid w:val="003F4173"/>
    <w:pPr>
      <w:spacing w:line="240" w:lineRule="auto"/>
    </w:pPr>
    <w:rPr>
      <w:sz w:val="20"/>
      <w:szCs w:val="20"/>
    </w:rPr>
  </w:style>
  <w:style w:type="character" w:customStyle="1" w:styleId="CommentTextChar">
    <w:name w:val="Comment Text Char"/>
    <w:basedOn w:val="DefaultParagraphFont"/>
    <w:link w:val="CommentText"/>
    <w:uiPriority w:val="99"/>
    <w:semiHidden/>
    <w:rsid w:val="003F4173"/>
    <w:rPr>
      <w:rFonts w:ascii="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3F4173"/>
    <w:rPr>
      <w:b/>
      <w:bCs/>
    </w:rPr>
  </w:style>
  <w:style w:type="character" w:customStyle="1" w:styleId="CommentSubjectChar">
    <w:name w:val="Comment Subject Char"/>
    <w:basedOn w:val="CommentTextChar"/>
    <w:link w:val="CommentSubject"/>
    <w:uiPriority w:val="99"/>
    <w:semiHidden/>
    <w:rsid w:val="003F4173"/>
    <w:rPr>
      <w:rFonts w:ascii="Times New Roman" w:hAnsi="Times New Roman" w:cs="Times New Roman"/>
      <w:b/>
      <w:bCs/>
      <w:lang w:eastAsia="en-US"/>
    </w:rPr>
  </w:style>
  <w:style w:type="character" w:styleId="UnresolvedMention">
    <w:name w:val="Unresolved Mention"/>
    <w:basedOn w:val="DefaultParagraphFont"/>
    <w:uiPriority w:val="99"/>
    <w:semiHidden/>
    <w:unhideWhenUsed/>
    <w:rsid w:val="00A92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80352C2-9E0A-43A0-98C6-8A72C8E6439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10</Pages>
  <Words>5003</Words>
  <Characters>28520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Ghostviet</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Boydaigai</dc:creator>
  <cp:lastModifiedBy>Nadew</cp:lastModifiedBy>
  <cp:revision>22</cp:revision>
  <cp:lastPrinted>2013-03-10T03:16:00Z</cp:lastPrinted>
  <dcterms:created xsi:type="dcterms:W3CDTF">2026-06-28T09:13:00Z</dcterms:created>
  <dcterms:modified xsi:type="dcterms:W3CDTF">2026-06-30T12:28:00Z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1033-11.2.0.10089</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http://www.zotero.org/styles/chicago-note-bibliography</vt:lpwstr>
  </property>
  <property fmtid="{D5CDD505-2E9C-101B-9397-08002B2CF9AE}" pid="12" name="Mendeley Recent Style Name 4_1">
    <vt:lpwstr>Chicago Manual of Style 17th edition (note)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